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F2FD" w14:textId="77777777" w:rsidR="00110D86" w:rsidRDefault="00110D86" w:rsidP="00615423">
      <w:pPr>
        <w:spacing w:line="240" w:lineRule="auto"/>
        <w:ind w:left="85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79979997" w14:textId="77777777" w:rsidR="00110D86" w:rsidRDefault="00110D86" w:rsidP="00615423">
      <w:pPr>
        <w:spacing w:line="240" w:lineRule="auto"/>
        <w:ind w:left="85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руководителя Управления Федеральной службы государственной статистики по Астраханской области и Республике Калмыкия</w:t>
      </w:r>
    </w:p>
    <w:p w14:paraId="47EC3336" w14:textId="57FD50BE" w:rsidR="00110D86" w:rsidRDefault="00110D86" w:rsidP="00110D86">
      <w:pPr>
        <w:spacing w:line="240" w:lineRule="auto"/>
        <w:ind w:left="850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</w:t>
      </w:r>
      <w:r w:rsidR="000B630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  <w:r w:rsidR="000B630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. </w:t>
      </w:r>
      <w:r w:rsidR="000B630C">
        <w:rPr>
          <w:rFonts w:ascii="Times New Roman" w:hAnsi="Times New Roman"/>
          <w:sz w:val="28"/>
        </w:rPr>
        <w:t>Цапко</w:t>
      </w:r>
    </w:p>
    <w:p w14:paraId="73F439AC" w14:textId="62086261" w:rsidR="00110D86" w:rsidRDefault="00110D86" w:rsidP="00110D86">
      <w:pPr>
        <w:spacing w:line="240" w:lineRule="auto"/>
        <w:ind w:left="850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F494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» </w:t>
      </w:r>
      <w:r w:rsidR="002F494A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202</w:t>
      </w:r>
      <w:r w:rsidR="002F494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p w14:paraId="5E23048B" w14:textId="77777777" w:rsidR="00110D86" w:rsidRDefault="00110D86" w:rsidP="00110D86">
      <w:pPr>
        <w:spacing w:line="240" w:lineRule="auto"/>
        <w:ind w:left="8505"/>
        <w:contextualSpacing/>
        <w:jc w:val="center"/>
        <w:rPr>
          <w:rFonts w:ascii="Times New Roman" w:hAnsi="Times New Roman"/>
          <w:sz w:val="28"/>
        </w:rPr>
      </w:pPr>
    </w:p>
    <w:p w14:paraId="00BE55E1" w14:textId="7BEF1E19" w:rsidR="0076023D" w:rsidRPr="0076023D" w:rsidRDefault="0076023D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3D">
        <w:rPr>
          <w:rFonts w:ascii="Times New Roman" w:hAnsi="Times New Roman" w:cs="Times New Roman"/>
          <w:b/>
          <w:bCs/>
          <w:sz w:val="28"/>
          <w:szCs w:val="28"/>
        </w:rPr>
        <w:t xml:space="preserve">ПЛАН МИНИМИЗАЦИИ КОРРУПЦИОННЫХ РИСКОВ, </w:t>
      </w:r>
    </w:p>
    <w:p w14:paraId="3C544B3B" w14:textId="37C5DD3F" w:rsidR="0076023D" w:rsidRDefault="0076023D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3D">
        <w:rPr>
          <w:rFonts w:ascii="Times New Roman" w:hAnsi="Times New Roman" w:cs="Times New Roman"/>
          <w:b/>
          <w:bCs/>
          <w:sz w:val="28"/>
          <w:szCs w:val="28"/>
        </w:rPr>
        <w:t>ВОЗНИКАЮЩИХ ПРИ ОСУЩЕСТВЛЕНИИ ЗАКУПОК</w:t>
      </w:r>
      <w:r w:rsidR="00DF35B4">
        <w:rPr>
          <w:rFonts w:ascii="Times New Roman" w:hAnsi="Times New Roman" w:cs="Times New Roman"/>
          <w:b/>
          <w:bCs/>
          <w:sz w:val="28"/>
          <w:szCs w:val="28"/>
        </w:rPr>
        <w:t xml:space="preserve"> В АСТРАХАНЬСТАТЕ</w:t>
      </w:r>
    </w:p>
    <w:p w14:paraId="3CA5D80A" w14:textId="415DC928" w:rsidR="0076023D" w:rsidRPr="00DB5775" w:rsidRDefault="0076023D" w:rsidP="0076023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15549" w:type="dxa"/>
        <w:jc w:val="center"/>
        <w:tblInd w:w="-68" w:type="dxa"/>
        <w:tblLayout w:type="fixed"/>
        <w:tblLook w:val="04A0" w:firstRow="1" w:lastRow="0" w:firstColumn="1" w:lastColumn="0" w:noHBand="0" w:noVBand="1"/>
      </w:tblPr>
      <w:tblGrid>
        <w:gridCol w:w="621"/>
        <w:gridCol w:w="2167"/>
        <w:gridCol w:w="4895"/>
        <w:gridCol w:w="1744"/>
        <w:gridCol w:w="2605"/>
        <w:gridCol w:w="3517"/>
      </w:tblGrid>
      <w:tr w:rsidR="001D01FA" w:rsidRPr="00943DA0" w14:paraId="3DE5C041" w14:textId="77777777" w:rsidTr="00615423">
        <w:trPr>
          <w:trHeight w:val="20"/>
          <w:tblHeader/>
          <w:jc w:val="center"/>
        </w:trPr>
        <w:tc>
          <w:tcPr>
            <w:tcW w:w="621" w:type="dxa"/>
          </w:tcPr>
          <w:p w14:paraId="3C40382D" w14:textId="596EFB3A" w:rsidR="0076023D" w:rsidRPr="00943DA0" w:rsidRDefault="00CD3C10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DA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43DA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43DA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67" w:type="dxa"/>
          </w:tcPr>
          <w:p w14:paraId="06B7EACC" w14:textId="58EBBB60" w:rsidR="0076023D" w:rsidRPr="00943DA0" w:rsidRDefault="00CD3C10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DA0">
              <w:rPr>
                <w:rFonts w:ascii="Times New Roman" w:hAnsi="Times New Roman" w:cs="Times New Roman"/>
                <w:b/>
                <w:bCs/>
              </w:rPr>
              <w:t xml:space="preserve">Краткое наименование </w:t>
            </w:r>
            <w:proofErr w:type="spellStart"/>
            <w:r w:rsidRPr="00943DA0">
              <w:rPr>
                <w:rFonts w:ascii="Times New Roman" w:hAnsi="Times New Roman" w:cs="Times New Roman"/>
                <w:b/>
                <w:bCs/>
              </w:rPr>
              <w:t>минимизируемого</w:t>
            </w:r>
            <w:proofErr w:type="spellEnd"/>
            <w:r w:rsidRPr="00943DA0">
              <w:rPr>
                <w:rFonts w:ascii="Times New Roman" w:hAnsi="Times New Roman" w:cs="Times New Roman"/>
                <w:b/>
                <w:bCs/>
              </w:rPr>
              <w:t xml:space="preserve"> коррупционного риска</w:t>
            </w:r>
          </w:p>
        </w:tc>
        <w:tc>
          <w:tcPr>
            <w:tcW w:w="4895" w:type="dxa"/>
          </w:tcPr>
          <w:p w14:paraId="58B73C6B" w14:textId="026E7D66" w:rsidR="0076023D" w:rsidRPr="00943DA0" w:rsidRDefault="00CD3C10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DA0">
              <w:rPr>
                <w:rFonts w:ascii="Times New Roman" w:hAnsi="Times New Roman" w:cs="Times New Roman"/>
                <w:b/>
                <w:bCs/>
              </w:rPr>
              <w:t>Наименование мер по минимизации коррупционных рисков</w:t>
            </w:r>
          </w:p>
        </w:tc>
        <w:tc>
          <w:tcPr>
            <w:tcW w:w="1744" w:type="dxa"/>
          </w:tcPr>
          <w:p w14:paraId="45261EF1" w14:textId="77777777" w:rsidR="00DB5775" w:rsidRPr="00943DA0" w:rsidRDefault="00DB5775" w:rsidP="00943DA0">
            <w:pPr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DA0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14:paraId="0895CA70" w14:textId="1DEB27EB" w:rsidR="0076023D" w:rsidRPr="00943DA0" w:rsidRDefault="00CD3C10" w:rsidP="00943DA0">
            <w:pPr>
              <w:spacing w:after="0" w:line="240" w:lineRule="auto"/>
              <w:ind w:left="-187" w:right="-2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DA0">
              <w:rPr>
                <w:rFonts w:ascii="Times New Roman" w:hAnsi="Times New Roman" w:cs="Times New Roman"/>
                <w:b/>
                <w:bCs/>
              </w:rPr>
              <w:t>(периодично</w:t>
            </w:r>
            <w:r w:rsidR="00DB5775" w:rsidRPr="00943DA0">
              <w:rPr>
                <w:rFonts w:ascii="Times New Roman" w:hAnsi="Times New Roman" w:cs="Times New Roman"/>
                <w:b/>
                <w:bCs/>
              </w:rPr>
              <w:t>сть</w:t>
            </w:r>
            <w:r w:rsidRPr="00943DA0">
              <w:rPr>
                <w:rFonts w:ascii="Times New Roman" w:hAnsi="Times New Roman" w:cs="Times New Roman"/>
                <w:b/>
                <w:bCs/>
              </w:rPr>
              <w:t>) реализации</w:t>
            </w:r>
          </w:p>
        </w:tc>
        <w:tc>
          <w:tcPr>
            <w:tcW w:w="2605" w:type="dxa"/>
          </w:tcPr>
          <w:p w14:paraId="7583DDEF" w14:textId="0A6854FF" w:rsidR="0076023D" w:rsidRPr="00943DA0" w:rsidRDefault="00CD3C10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DA0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3517" w:type="dxa"/>
          </w:tcPr>
          <w:p w14:paraId="5EE62351" w14:textId="2DF403E2" w:rsidR="0076023D" w:rsidRPr="00943DA0" w:rsidRDefault="00CD3C10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DA0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</w:tr>
      <w:tr w:rsidR="004C4041" w:rsidRPr="00943DA0" w14:paraId="189D4CBB" w14:textId="77777777" w:rsidTr="004C4041">
        <w:trPr>
          <w:trHeight w:val="1077"/>
          <w:jc w:val="center"/>
        </w:trPr>
        <w:tc>
          <w:tcPr>
            <w:tcW w:w="621" w:type="dxa"/>
          </w:tcPr>
          <w:p w14:paraId="4D4E22D8" w14:textId="31194547" w:rsidR="004C4041" w:rsidRPr="00943DA0" w:rsidRDefault="004C404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</w:tcPr>
          <w:p w14:paraId="499B85F2" w14:textId="210DD88B" w:rsidR="004C4041" w:rsidRPr="00943DA0" w:rsidRDefault="004C404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Закупка товаров, работ и услуг при отсутствии потребности</w:t>
            </w:r>
          </w:p>
        </w:tc>
        <w:tc>
          <w:tcPr>
            <w:tcW w:w="4895" w:type="dxa"/>
          </w:tcPr>
          <w:p w14:paraId="6E6E67B5" w14:textId="3A229C1D" w:rsidR="004C4041" w:rsidRPr="00943DA0" w:rsidRDefault="00D80A82" w:rsidP="00114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80A82">
              <w:rPr>
                <w:rFonts w:ascii="Times New Roman" w:hAnsi="Times New Roman" w:cs="Times New Roman"/>
              </w:rPr>
              <w:t>нализ обзора типовых нарушений, совершаемых при осуществлении закупок</w:t>
            </w:r>
          </w:p>
        </w:tc>
        <w:tc>
          <w:tcPr>
            <w:tcW w:w="1744" w:type="dxa"/>
          </w:tcPr>
          <w:p w14:paraId="3CAF813C" w14:textId="77777777" w:rsidR="004C4041" w:rsidRPr="00943DA0" w:rsidRDefault="004C404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  <w:lang w:val="en-US"/>
              </w:rPr>
              <w:t>III</w:t>
            </w:r>
            <w:r w:rsidRPr="00943DA0">
              <w:rPr>
                <w:rFonts w:ascii="Times New Roman" w:hAnsi="Times New Roman" w:cs="Times New Roman"/>
              </w:rPr>
              <w:t xml:space="preserve"> квартал </w:t>
            </w:r>
          </w:p>
          <w:p w14:paraId="6480F0AF" w14:textId="77777777" w:rsidR="004C4041" w:rsidRPr="00943DA0" w:rsidRDefault="004C404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2023 года,</w:t>
            </w:r>
          </w:p>
          <w:p w14:paraId="1C8D7FF2" w14:textId="419E49B5" w:rsidR="004C4041" w:rsidRPr="00943DA0" w:rsidRDefault="004C404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2605" w:type="dxa"/>
          </w:tcPr>
          <w:p w14:paraId="7B721DAF" w14:textId="195F7578" w:rsidR="004C4041" w:rsidRPr="00943DA0" w:rsidRDefault="004C404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  <w:bCs/>
              </w:rPr>
              <w:t>Отдел финансового и имущественного обеспечения</w:t>
            </w:r>
          </w:p>
        </w:tc>
        <w:tc>
          <w:tcPr>
            <w:tcW w:w="3517" w:type="dxa"/>
          </w:tcPr>
          <w:p w14:paraId="63E9BA4F" w14:textId="59931CCE" w:rsidR="004C4041" w:rsidRPr="00943DA0" w:rsidRDefault="004C4041" w:rsidP="004C4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 xml:space="preserve">Минимизация возможности включения закупок в план – график закупок товаров, услуг, которые не соответствуют потребностям </w:t>
            </w:r>
            <w:proofErr w:type="spellStart"/>
            <w:r w:rsidRPr="00943DA0">
              <w:rPr>
                <w:rFonts w:ascii="Times New Roman" w:hAnsi="Times New Roman" w:cs="Times New Roman"/>
              </w:rPr>
              <w:t>Астраханьстата</w:t>
            </w:r>
            <w:proofErr w:type="spellEnd"/>
            <w:r w:rsidRPr="00943DA0">
              <w:rPr>
                <w:rFonts w:ascii="Times New Roman" w:hAnsi="Times New Roman" w:cs="Times New Roman"/>
              </w:rPr>
              <w:t xml:space="preserve"> с целью недопущения избыточного расходования бюджетных средств</w:t>
            </w:r>
          </w:p>
        </w:tc>
      </w:tr>
      <w:tr w:rsidR="001D01FA" w:rsidRPr="00943DA0" w14:paraId="3B507C19" w14:textId="77777777" w:rsidTr="00615423">
        <w:trPr>
          <w:trHeight w:val="20"/>
          <w:jc w:val="center"/>
        </w:trPr>
        <w:tc>
          <w:tcPr>
            <w:tcW w:w="621" w:type="dxa"/>
            <w:vMerge w:val="restart"/>
          </w:tcPr>
          <w:p w14:paraId="2DAC0CB5" w14:textId="049D06FA" w:rsidR="00C857FD" w:rsidRPr="00943DA0" w:rsidRDefault="003B527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57FD" w:rsidRPr="00943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  <w:vMerge w:val="restart"/>
          </w:tcPr>
          <w:p w14:paraId="3C703BAB" w14:textId="2EC3D0AA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Личная заинтересованность между участниками закупок</w:t>
            </w:r>
          </w:p>
        </w:tc>
        <w:tc>
          <w:tcPr>
            <w:tcW w:w="4895" w:type="dxa"/>
          </w:tcPr>
          <w:p w14:paraId="38ADE6A3" w14:textId="4E58C2E6" w:rsidR="00C857FD" w:rsidRPr="00943DA0" w:rsidRDefault="00C857FD" w:rsidP="00943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Ротация не менее 70 процентов</w:t>
            </w:r>
            <w:r w:rsidR="00DB5775" w:rsidRPr="00943DA0">
              <w:rPr>
                <w:rFonts w:ascii="Times New Roman" w:hAnsi="Times New Roman" w:cs="Times New Roman"/>
              </w:rPr>
              <w:t xml:space="preserve"> </w:t>
            </w:r>
            <w:r w:rsidRPr="00943DA0">
              <w:rPr>
                <w:rFonts w:ascii="Times New Roman" w:hAnsi="Times New Roman" w:cs="Times New Roman"/>
              </w:rPr>
              <w:t>членов единых комиссий</w:t>
            </w:r>
            <w:r w:rsidR="00DB5775" w:rsidRPr="00943DA0">
              <w:rPr>
                <w:rFonts w:ascii="Times New Roman" w:hAnsi="Times New Roman" w:cs="Times New Roman"/>
              </w:rPr>
              <w:t xml:space="preserve"> </w:t>
            </w:r>
            <w:r w:rsidRPr="00943DA0">
              <w:rPr>
                <w:rFonts w:ascii="Times New Roman" w:hAnsi="Times New Roman" w:cs="Times New Roman"/>
              </w:rPr>
              <w:t>по осуществлению закупок</w:t>
            </w:r>
            <w:r w:rsidR="00DB5775" w:rsidRPr="00943DA0">
              <w:rPr>
                <w:rFonts w:ascii="Times New Roman" w:hAnsi="Times New Roman" w:cs="Times New Roman"/>
              </w:rPr>
              <w:t xml:space="preserve"> </w:t>
            </w:r>
            <w:r w:rsidR="00355148" w:rsidRPr="00943DA0">
              <w:rPr>
                <w:rFonts w:ascii="Times New Roman" w:hAnsi="Times New Roman" w:cs="Times New Roman"/>
              </w:rPr>
              <w:t>товаров, работ, услуг</w:t>
            </w:r>
          </w:p>
        </w:tc>
        <w:tc>
          <w:tcPr>
            <w:tcW w:w="1744" w:type="dxa"/>
          </w:tcPr>
          <w:p w14:paraId="0275DB0D" w14:textId="19357DDB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605" w:type="dxa"/>
          </w:tcPr>
          <w:p w14:paraId="7E614169" w14:textId="5A634BD1" w:rsidR="00C857FD" w:rsidRPr="00943DA0" w:rsidRDefault="00E2340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  <w:bCs/>
              </w:rPr>
              <w:t>Отдел финансового и имущественного обеспечения</w:t>
            </w:r>
          </w:p>
        </w:tc>
        <w:tc>
          <w:tcPr>
            <w:tcW w:w="3517" w:type="dxa"/>
          </w:tcPr>
          <w:p w14:paraId="7417421E" w14:textId="614A4C2D" w:rsidR="00C857FD" w:rsidRPr="00943DA0" w:rsidRDefault="00C857FD" w:rsidP="00943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Недопущение работы</w:t>
            </w:r>
            <w:r w:rsidR="00DB5775" w:rsidRPr="00943DA0">
              <w:rPr>
                <w:rFonts w:ascii="Times New Roman" w:hAnsi="Times New Roman" w:cs="Times New Roman"/>
              </w:rPr>
              <w:t xml:space="preserve"> </w:t>
            </w:r>
            <w:r w:rsidRPr="00943DA0">
              <w:rPr>
                <w:rFonts w:ascii="Times New Roman" w:hAnsi="Times New Roman" w:cs="Times New Roman"/>
              </w:rPr>
              <w:t>в составе комиссий</w:t>
            </w:r>
            <w:r w:rsidR="00DB5775" w:rsidRPr="00943DA0">
              <w:rPr>
                <w:rFonts w:ascii="Times New Roman" w:hAnsi="Times New Roman" w:cs="Times New Roman"/>
              </w:rPr>
              <w:t xml:space="preserve"> </w:t>
            </w:r>
            <w:r w:rsidRPr="00943DA0">
              <w:rPr>
                <w:rFonts w:ascii="Times New Roman" w:hAnsi="Times New Roman" w:cs="Times New Roman"/>
              </w:rPr>
              <w:t>заинтересованных лиц</w:t>
            </w:r>
          </w:p>
        </w:tc>
      </w:tr>
      <w:tr w:rsidR="001D01FA" w:rsidRPr="00943DA0" w14:paraId="2E94E197" w14:textId="77777777" w:rsidTr="00626A9A">
        <w:trPr>
          <w:trHeight w:val="20"/>
          <w:jc w:val="center"/>
        </w:trPr>
        <w:tc>
          <w:tcPr>
            <w:tcW w:w="621" w:type="dxa"/>
            <w:vMerge/>
          </w:tcPr>
          <w:p w14:paraId="626A21B7" w14:textId="58206BE1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14:paraId="1C9C62B8" w14:textId="6EB19C3D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3683DC46" w14:textId="18B8288E" w:rsidR="00C857FD" w:rsidRPr="00943DA0" w:rsidRDefault="00C857FD" w:rsidP="00D470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 xml:space="preserve">Приемка поставляемых товаров, выполненных работ, оказанных услуг с привлечением в состав приемочной комиссии представителей от отделов, инициирующих закупки, в соответствии </w:t>
            </w:r>
            <w:r w:rsidR="001734A2" w:rsidRPr="000B630C">
              <w:rPr>
                <w:rFonts w:ascii="Times New Roman" w:hAnsi="Times New Roman" w:cs="Times New Roman"/>
              </w:rPr>
              <w:t xml:space="preserve">с </w:t>
            </w:r>
            <w:r w:rsidR="00B4048C" w:rsidRPr="000B630C">
              <w:rPr>
                <w:rFonts w:ascii="Times New Roman" w:hAnsi="Times New Roman" w:cs="Times New Roman"/>
              </w:rPr>
              <w:t xml:space="preserve">приказом </w:t>
            </w:r>
            <w:proofErr w:type="spellStart"/>
            <w:r w:rsidR="00B4048C" w:rsidRPr="000B630C">
              <w:rPr>
                <w:rFonts w:ascii="Times New Roman" w:hAnsi="Times New Roman" w:cs="Times New Roman"/>
              </w:rPr>
              <w:t>Астраханьстата</w:t>
            </w:r>
            <w:proofErr w:type="spellEnd"/>
            <w:r w:rsidR="00FF0ACC" w:rsidRPr="000B630C">
              <w:rPr>
                <w:rFonts w:ascii="Times New Roman" w:hAnsi="Times New Roman" w:cs="Times New Roman"/>
              </w:rPr>
              <w:t xml:space="preserve"> </w:t>
            </w:r>
            <w:r w:rsidR="00D47012" w:rsidRPr="000B630C">
              <w:rPr>
                <w:rFonts w:ascii="Times New Roman" w:hAnsi="Times New Roman" w:cs="Times New Roman"/>
              </w:rPr>
              <w:t>от 29.03.</w:t>
            </w:r>
            <w:r w:rsidR="00FF0ACC" w:rsidRPr="000B630C">
              <w:rPr>
                <w:rFonts w:ascii="Times New Roman" w:hAnsi="Times New Roman" w:cs="Times New Roman"/>
              </w:rPr>
              <w:t>2022 г</w:t>
            </w:r>
            <w:r w:rsidR="00D47012" w:rsidRPr="000B630C">
              <w:rPr>
                <w:rFonts w:ascii="Times New Roman" w:hAnsi="Times New Roman" w:cs="Times New Roman"/>
              </w:rPr>
              <w:t>.</w:t>
            </w:r>
            <w:r w:rsidR="00FF0ACC" w:rsidRPr="000B630C">
              <w:rPr>
                <w:rFonts w:ascii="Times New Roman" w:hAnsi="Times New Roman" w:cs="Times New Roman"/>
              </w:rPr>
              <w:t xml:space="preserve"> № 73</w:t>
            </w:r>
            <w:r w:rsidR="00B4048C" w:rsidRPr="000B630C">
              <w:rPr>
                <w:rFonts w:ascii="Times New Roman" w:hAnsi="Times New Roman" w:cs="Times New Roman"/>
              </w:rPr>
              <w:t xml:space="preserve"> </w:t>
            </w:r>
            <w:r w:rsidR="001734A2" w:rsidRPr="000B630C">
              <w:rPr>
                <w:rFonts w:ascii="Times New Roman" w:hAnsi="Times New Roman" w:cs="Times New Roman"/>
              </w:rPr>
              <w:t>«</w:t>
            </w:r>
            <w:r w:rsidR="008C1703" w:rsidRPr="000B630C">
              <w:rPr>
                <w:rFonts w:ascii="Times New Roman" w:hAnsi="Times New Roman" w:cs="Times New Roman"/>
              </w:rPr>
              <w:t xml:space="preserve">Об утверждении порядка организации приемки товаров, работ, услуг по итогам закупок </w:t>
            </w:r>
            <w:proofErr w:type="spellStart"/>
            <w:r w:rsidR="008C1703" w:rsidRPr="000B630C">
              <w:rPr>
                <w:rFonts w:ascii="Times New Roman" w:hAnsi="Times New Roman" w:cs="Times New Roman"/>
              </w:rPr>
              <w:t>Астраханьстата</w:t>
            </w:r>
            <w:proofErr w:type="spellEnd"/>
            <w:r w:rsidR="008C1703" w:rsidRPr="000B630C">
              <w:rPr>
                <w:rFonts w:ascii="Times New Roman" w:hAnsi="Times New Roman" w:cs="Times New Roman"/>
              </w:rPr>
              <w:t>, централизованных закупок Росстата</w:t>
            </w:r>
            <w:r w:rsidR="00355148" w:rsidRPr="000B63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4" w:type="dxa"/>
          </w:tcPr>
          <w:p w14:paraId="7BA64271" w14:textId="7E5F8E0B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5" w:type="dxa"/>
          </w:tcPr>
          <w:p w14:paraId="7B390236" w14:textId="6AE347C3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Отделы – инициаторы закупки и функциональные заказчики, в чьих интересах осуществляется закупка;</w:t>
            </w:r>
          </w:p>
          <w:p w14:paraId="344FE129" w14:textId="707E8050" w:rsidR="00C857FD" w:rsidRPr="00943DA0" w:rsidRDefault="00E2340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  <w:bCs/>
              </w:rPr>
              <w:t>Отдел финансового и имущественного обеспечения</w:t>
            </w:r>
          </w:p>
        </w:tc>
        <w:tc>
          <w:tcPr>
            <w:tcW w:w="3517" w:type="dxa"/>
          </w:tcPr>
          <w:p w14:paraId="777DC253" w14:textId="47E1B1F7" w:rsidR="00C857FD" w:rsidRPr="00943DA0" w:rsidRDefault="00C857FD" w:rsidP="00943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 с целью выявления личной заинтересованности</w:t>
            </w:r>
          </w:p>
        </w:tc>
      </w:tr>
      <w:tr w:rsidR="001D01FA" w:rsidRPr="00943DA0" w14:paraId="08F8F42E" w14:textId="77777777" w:rsidTr="004C4041">
        <w:trPr>
          <w:trHeight w:val="393"/>
          <w:jc w:val="center"/>
        </w:trPr>
        <w:tc>
          <w:tcPr>
            <w:tcW w:w="621" w:type="dxa"/>
            <w:vMerge/>
          </w:tcPr>
          <w:p w14:paraId="209F2603" w14:textId="77777777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14:paraId="148217DC" w14:textId="77777777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5DDA136F" w14:textId="6BCEE69E" w:rsidR="00C857FD" w:rsidRPr="00943DA0" w:rsidRDefault="00C857FD" w:rsidP="00943DA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3DA0">
              <w:rPr>
                <w:rFonts w:ascii="Times New Roman" w:hAnsi="Times New Roman" w:cs="Times New Roman"/>
              </w:rPr>
              <w:t>Проверка  государственных контрактов на предмет личной заинтересованности гражданских служащих, по критериям, указанным в Методических рекомендациях</w:t>
            </w:r>
            <w:proofErr w:type="gramStart"/>
            <w:r w:rsidRPr="00943DA0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744" w:type="dxa"/>
          </w:tcPr>
          <w:p w14:paraId="1228723A" w14:textId="2A080024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5" w:type="dxa"/>
          </w:tcPr>
          <w:p w14:paraId="34B2D9F0" w14:textId="285DA10E" w:rsidR="00C857FD" w:rsidRPr="00943DA0" w:rsidRDefault="00355148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  <w:bCs/>
              </w:rPr>
              <w:t>Отдел финансового и имущественного обеспечения</w:t>
            </w:r>
            <w:r w:rsidR="00C857FD" w:rsidRPr="00943DA0">
              <w:rPr>
                <w:rFonts w:ascii="Times New Roman" w:hAnsi="Times New Roman" w:cs="Times New Roman"/>
              </w:rPr>
              <w:t>;</w:t>
            </w:r>
            <w:r w:rsidR="00C857FD" w:rsidRPr="00943DA0">
              <w:rPr>
                <w:rFonts w:ascii="Times New Roman" w:hAnsi="Times New Roman" w:cs="Times New Roman"/>
              </w:rPr>
              <w:br/>
              <w:t xml:space="preserve">Ответственный за противодействие коррупционных и иных </w:t>
            </w:r>
            <w:r w:rsidRPr="00943DA0">
              <w:rPr>
                <w:rFonts w:ascii="Times New Roman" w:hAnsi="Times New Roman" w:cs="Times New Roman"/>
              </w:rPr>
              <w:t xml:space="preserve">правонарушений в </w:t>
            </w:r>
            <w:proofErr w:type="spellStart"/>
            <w:r w:rsidRPr="00943DA0">
              <w:rPr>
                <w:rFonts w:ascii="Times New Roman" w:hAnsi="Times New Roman" w:cs="Times New Roman"/>
              </w:rPr>
              <w:t>Астраханьстате</w:t>
            </w:r>
            <w:proofErr w:type="spellEnd"/>
          </w:p>
        </w:tc>
        <w:tc>
          <w:tcPr>
            <w:tcW w:w="3517" w:type="dxa"/>
          </w:tcPr>
          <w:p w14:paraId="4C5F8EE0" w14:textId="142EE3E9" w:rsidR="00C857FD" w:rsidRPr="00943DA0" w:rsidRDefault="00C857FD" w:rsidP="00943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Реализация мероприятий, направленных на выявление личной заинтересованности между участниками закупок</w:t>
            </w:r>
          </w:p>
        </w:tc>
      </w:tr>
      <w:tr w:rsidR="001D01FA" w:rsidRPr="00943DA0" w14:paraId="5395B74C" w14:textId="77777777" w:rsidTr="00615423">
        <w:trPr>
          <w:trHeight w:val="20"/>
          <w:jc w:val="center"/>
        </w:trPr>
        <w:tc>
          <w:tcPr>
            <w:tcW w:w="621" w:type="dxa"/>
            <w:vMerge/>
          </w:tcPr>
          <w:p w14:paraId="51BC4327" w14:textId="77777777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14:paraId="3E692315" w14:textId="77777777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6273B664" w14:textId="705069E0" w:rsidR="00C857FD" w:rsidRPr="00943DA0" w:rsidRDefault="00C857FD" w:rsidP="00943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 xml:space="preserve">Организация добровольного представления служащими, участвующими в осуществлении закупок, деклараций о возможной </w:t>
            </w:r>
            <w:r w:rsidR="00D85082" w:rsidRPr="00FB52A4">
              <w:rPr>
                <w:rStyle w:val="FontStyle16"/>
                <w:sz w:val="28"/>
                <w:szCs w:val="28"/>
              </w:rPr>
              <w:br/>
            </w:r>
            <w:r w:rsidRPr="00943DA0">
              <w:rPr>
                <w:rFonts w:ascii="Times New Roman" w:hAnsi="Times New Roman" w:cs="Times New Roman"/>
              </w:rPr>
              <w:t>личной заинтересованн</w:t>
            </w:r>
            <w:r w:rsidR="00D85082">
              <w:rPr>
                <w:rFonts w:ascii="Times New Roman" w:hAnsi="Times New Roman" w:cs="Times New Roman"/>
              </w:rPr>
              <w:t xml:space="preserve">ости, по </w:t>
            </w:r>
            <w:r w:rsidR="00D85082" w:rsidRPr="00FB52A4">
              <w:rPr>
                <w:rStyle w:val="FontStyle16"/>
                <w:sz w:val="28"/>
                <w:szCs w:val="28"/>
              </w:rPr>
              <w:br/>
            </w:r>
            <w:r w:rsidR="00D85082">
              <w:rPr>
                <w:rFonts w:ascii="Times New Roman" w:hAnsi="Times New Roman" w:cs="Times New Roman"/>
              </w:rPr>
              <w:t xml:space="preserve">форме, предусмотренной Методическими </w:t>
            </w:r>
            <w:r w:rsidRPr="00943DA0">
              <w:rPr>
                <w:rFonts w:ascii="Times New Roman" w:hAnsi="Times New Roman" w:cs="Times New Roman"/>
              </w:rPr>
              <w:t>рекомендациями</w:t>
            </w:r>
            <w:proofErr w:type="gramStart"/>
            <w:r w:rsidRPr="00943DA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43DA0">
              <w:rPr>
                <w:rFonts w:ascii="Times New Roman" w:hAnsi="Times New Roman" w:cs="Times New Roman"/>
              </w:rPr>
              <w:t xml:space="preserve"> </w:t>
            </w:r>
            <w:r w:rsidRPr="00D47012">
              <w:rPr>
                <w:rFonts w:ascii="Times New Roman" w:hAnsi="Times New Roman" w:cs="Times New Roman"/>
              </w:rPr>
              <w:t>(приложение № 1)</w:t>
            </w:r>
          </w:p>
        </w:tc>
        <w:tc>
          <w:tcPr>
            <w:tcW w:w="1744" w:type="dxa"/>
          </w:tcPr>
          <w:p w14:paraId="0C290B66" w14:textId="11F57BAE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5" w:type="dxa"/>
          </w:tcPr>
          <w:p w14:paraId="1DA6FF34" w14:textId="169D37C6" w:rsidR="00C857FD" w:rsidRPr="00943DA0" w:rsidRDefault="00C857FD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 xml:space="preserve">Ответственный за противодействие коррупционных и иных </w:t>
            </w:r>
            <w:r w:rsidR="00355148" w:rsidRPr="00943DA0">
              <w:rPr>
                <w:rFonts w:ascii="Times New Roman" w:hAnsi="Times New Roman" w:cs="Times New Roman"/>
              </w:rPr>
              <w:t xml:space="preserve">правонарушений в </w:t>
            </w:r>
            <w:proofErr w:type="spellStart"/>
            <w:r w:rsidR="00355148" w:rsidRPr="00943DA0">
              <w:rPr>
                <w:rFonts w:ascii="Times New Roman" w:hAnsi="Times New Roman" w:cs="Times New Roman"/>
              </w:rPr>
              <w:t>Астраханьстате</w:t>
            </w:r>
            <w:proofErr w:type="spellEnd"/>
          </w:p>
        </w:tc>
        <w:tc>
          <w:tcPr>
            <w:tcW w:w="3517" w:type="dxa"/>
          </w:tcPr>
          <w:p w14:paraId="2A993BBE" w14:textId="52B0ACCA" w:rsidR="00C857FD" w:rsidRPr="00943DA0" w:rsidRDefault="00C857FD" w:rsidP="00943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  <w:tr w:rsidR="001D01FA" w:rsidRPr="00943DA0" w14:paraId="67EA0960" w14:textId="77777777" w:rsidTr="00615423">
        <w:trPr>
          <w:trHeight w:val="20"/>
          <w:jc w:val="center"/>
        </w:trPr>
        <w:tc>
          <w:tcPr>
            <w:tcW w:w="621" w:type="dxa"/>
          </w:tcPr>
          <w:p w14:paraId="6E338B3E" w14:textId="770B58D8" w:rsidR="0076023D" w:rsidRPr="00943DA0" w:rsidRDefault="003B5271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6E8" w:rsidRPr="00943DA0">
              <w:rPr>
                <w:rFonts w:ascii="Times New Roman" w:hAnsi="Times New Roman" w:cs="Times New Roman"/>
              </w:rPr>
              <w:t>.</w:t>
            </w:r>
          </w:p>
          <w:p w14:paraId="0A46570B" w14:textId="77777777" w:rsidR="00AE1FDE" w:rsidRPr="00943DA0" w:rsidRDefault="00AE1FDE" w:rsidP="00943D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5CBEFF" w14:textId="77777777" w:rsidR="00AE1FDE" w:rsidRPr="00943DA0" w:rsidRDefault="00AE1FDE" w:rsidP="00943D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86AE68" w14:textId="77777777" w:rsidR="00AE1FDE" w:rsidRPr="00943DA0" w:rsidRDefault="00AE1FDE" w:rsidP="00943D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613F5C" w14:textId="77777777" w:rsidR="00AE1FDE" w:rsidRPr="00943DA0" w:rsidRDefault="00AE1FDE" w:rsidP="00943D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5BF31" w14:textId="13DDA074" w:rsidR="00AE1FDE" w:rsidRPr="00943DA0" w:rsidRDefault="00AE1FDE" w:rsidP="00943D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3EA499CF" w14:textId="5C12010C" w:rsidR="0076023D" w:rsidRPr="00943DA0" w:rsidRDefault="00626A9A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A46E8" w:rsidRPr="00943DA0">
              <w:rPr>
                <w:rFonts w:ascii="Times New Roman" w:hAnsi="Times New Roman" w:cs="Times New Roman"/>
              </w:rPr>
              <w:t>ормирование начальной (максимальной) цены контракта</w:t>
            </w:r>
          </w:p>
        </w:tc>
        <w:tc>
          <w:tcPr>
            <w:tcW w:w="4895" w:type="dxa"/>
          </w:tcPr>
          <w:p w14:paraId="4BAD8053" w14:textId="311E3879" w:rsidR="0076023D" w:rsidRPr="00943DA0" w:rsidRDefault="00CA46E8" w:rsidP="00825A1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43DA0">
              <w:rPr>
                <w:rFonts w:ascii="Times New Roman" w:hAnsi="Times New Roman" w:cs="Times New Roman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</w:t>
            </w:r>
            <w:r w:rsidR="002E1CA6" w:rsidRPr="00943DA0">
              <w:rPr>
                <w:rFonts w:ascii="Times New Roman" w:hAnsi="Times New Roman" w:cs="Times New Roman"/>
              </w:rPr>
              <w:t>, указанных в Методических рекомендациях</w:t>
            </w:r>
            <w:r w:rsidR="00D47012">
              <w:rPr>
                <w:rFonts w:ascii="Times New Roman" w:hAnsi="Times New Roman" w:cs="Times New Roman"/>
                <w:vertAlign w:val="superscript"/>
              </w:rPr>
              <w:t>3</w:t>
            </w:r>
            <w:r w:rsidR="002E1CA6" w:rsidRPr="00943DA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E1CA6" w:rsidRPr="00943DA0">
              <w:rPr>
                <w:rFonts w:ascii="Times New Roman" w:hAnsi="Times New Roman" w:cs="Times New Roman"/>
              </w:rPr>
              <w:t>и последующим сравнением результатов такого анализа и полученных на запросы ответов</w:t>
            </w:r>
            <w:r w:rsidR="00825A15">
              <w:rPr>
                <w:rFonts w:ascii="Times New Roman" w:hAnsi="Times New Roman" w:cs="Times New Roman"/>
              </w:rPr>
              <w:t>, руководствуясь</w:t>
            </w:r>
            <w:r w:rsidR="00626A9A">
              <w:rPr>
                <w:rFonts w:ascii="Times New Roman" w:hAnsi="Times New Roman" w:cs="Times New Roman"/>
              </w:rPr>
              <w:t xml:space="preserve"> приказом </w:t>
            </w:r>
            <w:proofErr w:type="spellStart"/>
            <w:r w:rsidR="00626A9A">
              <w:rPr>
                <w:rFonts w:ascii="Times New Roman" w:hAnsi="Times New Roman" w:cs="Times New Roman"/>
              </w:rPr>
              <w:t>Астраханьстата</w:t>
            </w:r>
            <w:proofErr w:type="spellEnd"/>
            <w:r w:rsidR="00825A15">
              <w:rPr>
                <w:rFonts w:ascii="Times New Roman" w:hAnsi="Times New Roman" w:cs="Times New Roman"/>
              </w:rPr>
              <w:t xml:space="preserve"> </w:t>
            </w:r>
            <w:r w:rsidR="00825A15" w:rsidRPr="00825A15">
              <w:rPr>
                <w:rFonts w:ascii="Times New Roman" w:hAnsi="Times New Roman" w:cs="Times New Roman"/>
              </w:rPr>
              <w:t xml:space="preserve">от 29.09.2022 г. № 176 «Об утверждении порядка осуществления закупок </w:t>
            </w:r>
            <w:proofErr w:type="spellStart"/>
            <w:r w:rsidR="00825A15" w:rsidRPr="00825A15">
              <w:rPr>
                <w:rFonts w:ascii="Times New Roman" w:hAnsi="Times New Roman" w:cs="Times New Roman"/>
              </w:rPr>
              <w:t>Астраханьстата</w:t>
            </w:r>
            <w:proofErr w:type="spellEnd"/>
            <w:r w:rsidR="003B52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4" w:type="dxa"/>
          </w:tcPr>
          <w:p w14:paraId="5A20E018" w14:textId="401A99C5" w:rsidR="0076023D" w:rsidRPr="00943DA0" w:rsidRDefault="002E1CA6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5" w:type="dxa"/>
          </w:tcPr>
          <w:p w14:paraId="3A766A85" w14:textId="77777777" w:rsidR="00C857FD" w:rsidRPr="00943DA0" w:rsidRDefault="003E54B7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Отделы – инициаторы закупки и функциональные заказчики, в чьих интересах осуществляется закупка</w:t>
            </w:r>
            <w:r w:rsidR="00C857FD" w:rsidRPr="00943DA0">
              <w:rPr>
                <w:rFonts w:ascii="Times New Roman" w:hAnsi="Times New Roman" w:cs="Times New Roman"/>
              </w:rPr>
              <w:t>;</w:t>
            </w:r>
          </w:p>
          <w:p w14:paraId="3A41E0CB" w14:textId="02BE2CEB" w:rsidR="003E54B7" w:rsidRPr="00943DA0" w:rsidRDefault="00355148" w:rsidP="0094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  <w:bCs/>
              </w:rPr>
              <w:t>Отдел финансового и имущественного обеспечения</w:t>
            </w:r>
          </w:p>
        </w:tc>
        <w:tc>
          <w:tcPr>
            <w:tcW w:w="3517" w:type="dxa"/>
          </w:tcPr>
          <w:p w14:paraId="0C59B10D" w14:textId="72FCD860" w:rsidR="0076023D" w:rsidRPr="00943DA0" w:rsidRDefault="002E1CA6" w:rsidP="00943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DA0">
              <w:rPr>
                <w:rFonts w:ascii="Times New Roman" w:hAnsi="Times New Roman" w:cs="Times New Roman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14:paraId="45A32FC3" w14:textId="77777777" w:rsidR="004C4041" w:rsidRDefault="004C4041" w:rsidP="004C4041">
      <w:pPr>
        <w:pStyle w:val="a8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14:paraId="3D5750DB" w14:textId="77777777" w:rsidR="00E3047C" w:rsidRPr="004C4041" w:rsidRDefault="00E3047C" w:rsidP="004C4041">
      <w:pPr>
        <w:pStyle w:val="a8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14:paraId="63FFC933" w14:textId="77777777" w:rsidR="00510615" w:rsidRDefault="00510615" w:rsidP="004C4041">
      <w:pPr>
        <w:pStyle w:val="a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1675" wp14:editId="59D43633">
                <wp:simplePos x="0" y="0"/>
                <wp:positionH relativeFrom="column">
                  <wp:posOffset>13334</wp:posOffset>
                </wp:positionH>
                <wp:positionV relativeFrom="paragraph">
                  <wp:posOffset>41910</wp:posOffset>
                </wp:positionV>
                <wp:extent cx="91725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3pt" to="723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0EF2C96A" w14:textId="77777777" w:rsidR="00E3047C" w:rsidRDefault="00E3047C" w:rsidP="007E5903">
      <w:pPr>
        <w:pStyle w:val="a8"/>
        <w:tabs>
          <w:tab w:val="left" w:pos="-284"/>
        </w:tabs>
        <w:ind w:left="-426" w:right="-45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64EF9EA3" w14:textId="58978685" w:rsidR="00684748" w:rsidRPr="00943DA0" w:rsidRDefault="00D85082" w:rsidP="007E5903">
      <w:pPr>
        <w:pStyle w:val="a8"/>
        <w:tabs>
          <w:tab w:val="left" w:pos="-284"/>
        </w:tabs>
        <w:ind w:left="-426" w:right="-45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684748" w:rsidRPr="00943DA0">
        <w:rPr>
          <w:rFonts w:ascii="Times New Roman" w:hAnsi="Times New Roman" w:cs="Times New Roman"/>
          <w:sz w:val="18"/>
          <w:szCs w:val="1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  <w:p w14:paraId="57A5CEFF" w14:textId="3A63B046" w:rsidR="00684748" w:rsidRPr="00943DA0" w:rsidRDefault="00D85082" w:rsidP="007E5903">
      <w:pPr>
        <w:pStyle w:val="a8"/>
        <w:tabs>
          <w:tab w:val="left" w:pos="-426"/>
        </w:tabs>
        <w:ind w:left="-426" w:right="-4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84748" w:rsidRPr="00943DA0">
        <w:rPr>
          <w:rFonts w:ascii="Times New Roman" w:hAnsi="Times New Roman" w:cs="Times New Roman"/>
          <w:sz w:val="18"/>
          <w:szCs w:val="18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5.04.2013 г. № 44-ФЗ «О контрактной системе в сфере закупок товаров, работ, услуг для обеспечения государственных и муниципальных нужд» и  Федеральным законом от 18.07.2011 г. № 223 – 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(утверждены Минтрудом России)</w:t>
      </w:r>
      <w:r w:rsidR="00156297" w:rsidRPr="00943DA0">
        <w:rPr>
          <w:rFonts w:ascii="Times New Roman" w:hAnsi="Times New Roman" w:cs="Times New Roman"/>
          <w:sz w:val="18"/>
          <w:szCs w:val="18"/>
        </w:rPr>
        <w:t>.</w:t>
      </w:r>
    </w:p>
    <w:p w14:paraId="5459F0C4" w14:textId="59C5A90A" w:rsidR="00DA391B" w:rsidRPr="00E3047C" w:rsidRDefault="00D85082" w:rsidP="00E3047C">
      <w:pPr>
        <w:pStyle w:val="a8"/>
        <w:tabs>
          <w:tab w:val="left" w:pos="-426"/>
        </w:tabs>
        <w:ind w:left="-426" w:right="-4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684748" w:rsidRPr="00943DA0">
        <w:rPr>
          <w:rFonts w:ascii="Times New Roman" w:hAnsi="Times New Roman" w:cs="Times New Roman"/>
          <w:sz w:val="18"/>
          <w:szCs w:val="18"/>
        </w:rPr>
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02.10.2013 г. № 567)</w:t>
      </w:r>
      <w:r w:rsidR="00156297" w:rsidRPr="00943DA0">
        <w:rPr>
          <w:rFonts w:ascii="Times New Roman" w:hAnsi="Times New Roman" w:cs="Times New Roman"/>
          <w:sz w:val="18"/>
          <w:szCs w:val="18"/>
        </w:rPr>
        <w:t>.</w:t>
      </w:r>
      <w:r w:rsidR="00E3047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A391B" w:rsidRPr="00E3047C" w:rsidSect="00E3047C">
      <w:headerReference w:type="default" r:id="rId8"/>
      <w:pgSz w:w="16838" w:h="11906" w:orient="landscape"/>
      <w:pgMar w:top="850" w:right="1134" w:bottom="850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03AF7" w14:textId="77777777" w:rsidR="00C87699" w:rsidRDefault="00C87699" w:rsidP="00A50369">
      <w:pPr>
        <w:spacing w:after="0" w:line="240" w:lineRule="auto"/>
      </w:pPr>
      <w:r>
        <w:separator/>
      </w:r>
    </w:p>
  </w:endnote>
  <w:endnote w:type="continuationSeparator" w:id="0">
    <w:p w14:paraId="55796077" w14:textId="77777777" w:rsidR="00C87699" w:rsidRDefault="00C87699" w:rsidP="00A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4D86" w14:textId="77777777" w:rsidR="00C87699" w:rsidRDefault="00C87699" w:rsidP="00A50369">
      <w:pPr>
        <w:spacing w:after="0" w:line="240" w:lineRule="auto"/>
      </w:pPr>
      <w:r>
        <w:separator/>
      </w:r>
    </w:p>
  </w:footnote>
  <w:footnote w:type="continuationSeparator" w:id="0">
    <w:p w14:paraId="4DEE4879" w14:textId="77777777" w:rsidR="00C87699" w:rsidRDefault="00C87699" w:rsidP="00A5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20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9D703D" w14:textId="5F9DCC96" w:rsidR="004C4041" w:rsidRPr="004C4041" w:rsidRDefault="004C4041">
        <w:pPr>
          <w:pStyle w:val="a6"/>
          <w:jc w:val="center"/>
          <w:rPr>
            <w:rFonts w:ascii="Times New Roman" w:hAnsi="Times New Roman" w:cs="Times New Roman"/>
          </w:rPr>
        </w:pPr>
        <w:r w:rsidRPr="004C4041">
          <w:rPr>
            <w:rFonts w:ascii="Times New Roman" w:hAnsi="Times New Roman" w:cs="Times New Roman"/>
          </w:rPr>
          <w:fldChar w:fldCharType="begin"/>
        </w:r>
        <w:r w:rsidRPr="004C4041">
          <w:rPr>
            <w:rFonts w:ascii="Times New Roman" w:hAnsi="Times New Roman" w:cs="Times New Roman"/>
          </w:rPr>
          <w:instrText>PAGE   \* MERGEFORMAT</w:instrText>
        </w:r>
        <w:r w:rsidRPr="004C4041">
          <w:rPr>
            <w:rFonts w:ascii="Times New Roman" w:hAnsi="Times New Roman" w:cs="Times New Roman"/>
          </w:rPr>
          <w:fldChar w:fldCharType="separate"/>
        </w:r>
        <w:r w:rsidR="00E3047C">
          <w:rPr>
            <w:rFonts w:ascii="Times New Roman" w:hAnsi="Times New Roman" w:cs="Times New Roman"/>
            <w:noProof/>
          </w:rPr>
          <w:t>2</w:t>
        </w:r>
        <w:r w:rsidRPr="004C4041">
          <w:rPr>
            <w:rFonts w:ascii="Times New Roman" w:hAnsi="Times New Roman" w:cs="Times New Roman"/>
          </w:rPr>
          <w:fldChar w:fldCharType="end"/>
        </w:r>
      </w:p>
    </w:sdtContent>
  </w:sdt>
  <w:p w14:paraId="16C7983F" w14:textId="77777777" w:rsidR="004C4041" w:rsidRDefault="004C40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E"/>
    <w:rsid w:val="0005406C"/>
    <w:rsid w:val="000B630C"/>
    <w:rsid w:val="00110D86"/>
    <w:rsid w:val="00112966"/>
    <w:rsid w:val="00114BF9"/>
    <w:rsid w:val="00156297"/>
    <w:rsid w:val="001734A2"/>
    <w:rsid w:val="001C5398"/>
    <w:rsid w:val="001D01FA"/>
    <w:rsid w:val="001F2155"/>
    <w:rsid w:val="00224B5E"/>
    <w:rsid w:val="00272703"/>
    <w:rsid w:val="002E1CA6"/>
    <w:rsid w:val="002E3813"/>
    <w:rsid w:val="002F1676"/>
    <w:rsid w:val="002F494A"/>
    <w:rsid w:val="00355148"/>
    <w:rsid w:val="003B5271"/>
    <w:rsid w:val="003D77D7"/>
    <w:rsid w:val="003E18FD"/>
    <w:rsid w:val="003E54B7"/>
    <w:rsid w:val="00407B20"/>
    <w:rsid w:val="00422A26"/>
    <w:rsid w:val="00473995"/>
    <w:rsid w:val="00475495"/>
    <w:rsid w:val="004B0F37"/>
    <w:rsid w:val="004C4041"/>
    <w:rsid w:val="00510615"/>
    <w:rsid w:val="005149BD"/>
    <w:rsid w:val="00570413"/>
    <w:rsid w:val="005D01F6"/>
    <w:rsid w:val="00615423"/>
    <w:rsid w:val="00626A9A"/>
    <w:rsid w:val="00684748"/>
    <w:rsid w:val="006963BE"/>
    <w:rsid w:val="006B63BC"/>
    <w:rsid w:val="006C1EAE"/>
    <w:rsid w:val="006F6C0E"/>
    <w:rsid w:val="00740AE5"/>
    <w:rsid w:val="00751ACB"/>
    <w:rsid w:val="0076023D"/>
    <w:rsid w:val="007B0E10"/>
    <w:rsid w:val="007B3D8C"/>
    <w:rsid w:val="007E5903"/>
    <w:rsid w:val="0081256E"/>
    <w:rsid w:val="00825A15"/>
    <w:rsid w:val="008C1703"/>
    <w:rsid w:val="00943DA0"/>
    <w:rsid w:val="009F06AA"/>
    <w:rsid w:val="00A50369"/>
    <w:rsid w:val="00AE1FDE"/>
    <w:rsid w:val="00B24AB8"/>
    <w:rsid w:val="00B4048C"/>
    <w:rsid w:val="00C774C5"/>
    <w:rsid w:val="00C857FD"/>
    <w:rsid w:val="00C87699"/>
    <w:rsid w:val="00CA46E8"/>
    <w:rsid w:val="00CD3C10"/>
    <w:rsid w:val="00D47012"/>
    <w:rsid w:val="00D80A82"/>
    <w:rsid w:val="00D85082"/>
    <w:rsid w:val="00DA391B"/>
    <w:rsid w:val="00DB5775"/>
    <w:rsid w:val="00DF35B4"/>
    <w:rsid w:val="00E23401"/>
    <w:rsid w:val="00E23FAA"/>
    <w:rsid w:val="00E3047C"/>
    <w:rsid w:val="00EA5642"/>
    <w:rsid w:val="00EE264A"/>
    <w:rsid w:val="00F20E47"/>
    <w:rsid w:val="00F96774"/>
    <w:rsid w:val="00FB35A5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BE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760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7602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6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69"/>
  </w:style>
  <w:style w:type="paragraph" w:styleId="a8">
    <w:name w:val="footer"/>
    <w:basedOn w:val="a"/>
    <w:link w:val="a9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69"/>
  </w:style>
  <w:style w:type="paragraph" w:styleId="aa">
    <w:name w:val="Balloon Text"/>
    <w:basedOn w:val="a"/>
    <w:link w:val="ab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70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4701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4701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47012"/>
    <w:rPr>
      <w:vertAlign w:val="superscript"/>
    </w:rPr>
  </w:style>
  <w:style w:type="character" w:customStyle="1" w:styleId="FontStyle16">
    <w:name w:val="Font Style16"/>
    <w:uiPriority w:val="99"/>
    <w:rsid w:val="00D8508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A39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760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7602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6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69"/>
  </w:style>
  <w:style w:type="paragraph" w:styleId="a8">
    <w:name w:val="footer"/>
    <w:basedOn w:val="a"/>
    <w:link w:val="a9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69"/>
  </w:style>
  <w:style w:type="paragraph" w:styleId="aa">
    <w:name w:val="Balloon Text"/>
    <w:basedOn w:val="a"/>
    <w:link w:val="ab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70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4701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4701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47012"/>
    <w:rPr>
      <w:vertAlign w:val="superscript"/>
    </w:rPr>
  </w:style>
  <w:style w:type="character" w:customStyle="1" w:styleId="FontStyle16">
    <w:name w:val="Font Style16"/>
    <w:uiPriority w:val="99"/>
    <w:rsid w:val="00D8508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A39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80B9-CB16-4758-ACBE-BCCADE38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Набока Ксения Ласловна</dc:creator>
  <cp:keywords/>
  <dc:description/>
  <cp:lastModifiedBy>Мигунова Ирина Геннадьевна</cp:lastModifiedBy>
  <cp:revision>39</cp:revision>
  <cp:lastPrinted>2023-07-10T05:10:00Z</cp:lastPrinted>
  <dcterms:created xsi:type="dcterms:W3CDTF">2022-06-07T04:50:00Z</dcterms:created>
  <dcterms:modified xsi:type="dcterms:W3CDTF">2023-07-26T12:02:00Z</dcterms:modified>
</cp:coreProperties>
</file>