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F2FD" w14:textId="77777777" w:rsidR="00110D86" w:rsidRDefault="00110D86" w:rsidP="00110D86">
      <w:pPr>
        <w:spacing w:line="360" w:lineRule="auto"/>
        <w:ind w:left="85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79979997" w14:textId="77777777" w:rsidR="00110D86" w:rsidRDefault="00110D86" w:rsidP="00110D86">
      <w:pPr>
        <w:ind w:left="85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руководителя Управления Федеральной службы государственной статистики по Астраханской области и Республике Калмыкия</w:t>
      </w:r>
    </w:p>
    <w:p w14:paraId="47EC3336" w14:textId="77777777" w:rsidR="00110D86" w:rsidRDefault="00110D86" w:rsidP="00110D86">
      <w:pPr>
        <w:spacing w:line="240" w:lineRule="auto"/>
        <w:ind w:left="850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__________________Е.Ю. Машкова</w:t>
      </w:r>
    </w:p>
    <w:p w14:paraId="73F439AC" w14:textId="77777777" w:rsidR="00110D86" w:rsidRDefault="00110D86" w:rsidP="00110D86">
      <w:pPr>
        <w:spacing w:line="240" w:lineRule="auto"/>
        <w:ind w:left="850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«20» июня 2022 г.</w:t>
      </w:r>
    </w:p>
    <w:p w14:paraId="5E23048B" w14:textId="77777777" w:rsidR="00110D86" w:rsidRDefault="00110D86" w:rsidP="00110D86">
      <w:pPr>
        <w:spacing w:line="240" w:lineRule="auto"/>
        <w:ind w:left="8505"/>
        <w:contextualSpacing/>
        <w:jc w:val="center"/>
        <w:rPr>
          <w:rFonts w:ascii="Times New Roman" w:hAnsi="Times New Roman"/>
          <w:sz w:val="28"/>
        </w:rPr>
      </w:pPr>
    </w:p>
    <w:p w14:paraId="00BE55E1" w14:textId="7BEF1E19" w:rsidR="0076023D" w:rsidRPr="0076023D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3D">
        <w:rPr>
          <w:rFonts w:ascii="Times New Roman" w:hAnsi="Times New Roman" w:cs="Times New Roman"/>
          <w:b/>
          <w:bCs/>
          <w:sz w:val="28"/>
          <w:szCs w:val="28"/>
        </w:rPr>
        <w:t xml:space="preserve">ПЛАН МИНИМИЗАЦИИ КОРРУПЦИОННЫХ РИСКОВ, </w:t>
      </w:r>
    </w:p>
    <w:p w14:paraId="3C544B3B" w14:textId="37C5DD3F" w:rsidR="0076023D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3D">
        <w:rPr>
          <w:rFonts w:ascii="Times New Roman" w:hAnsi="Times New Roman" w:cs="Times New Roman"/>
          <w:b/>
          <w:bCs/>
          <w:sz w:val="28"/>
          <w:szCs w:val="28"/>
        </w:rPr>
        <w:t>ВОЗНИКАЮЩИХ ПРИ ОСУЩЕСТВЛЕНИИ ЗАКУПОК</w:t>
      </w:r>
      <w:r w:rsidR="00DF35B4">
        <w:rPr>
          <w:rFonts w:ascii="Times New Roman" w:hAnsi="Times New Roman" w:cs="Times New Roman"/>
          <w:b/>
          <w:bCs/>
          <w:sz w:val="28"/>
          <w:szCs w:val="28"/>
        </w:rPr>
        <w:t xml:space="preserve"> В АСТРАХАНЬСТАТЕ</w:t>
      </w:r>
    </w:p>
    <w:p w14:paraId="3CA5D80A" w14:textId="415DC928" w:rsidR="0076023D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2381"/>
        <w:gridCol w:w="2268"/>
        <w:gridCol w:w="3685"/>
      </w:tblGrid>
      <w:tr w:rsidR="0076023D" w:rsidRPr="00407B20" w14:paraId="3DE5C041" w14:textId="77777777" w:rsidTr="005149BD">
        <w:trPr>
          <w:tblHeader/>
        </w:trPr>
        <w:tc>
          <w:tcPr>
            <w:tcW w:w="704" w:type="dxa"/>
          </w:tcPr>
          <w:p w14:paraId="3C40382D" w14:textId="596EFB3A" w:rsidR="0076023D" w:rsidRPr="00407B20" w:rsidRDefault="00CD3C10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06B7EACC" w14:textId="58EBBB60" w:rsidR="0076023D" w:rsidRPr="00407B20" w:rsidRDefault="00CD3C10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835" w:type="dxa"/>
          </w:tcPr>
          <w:p w14:paraId="58B73C6B" w14:textId="026E7D66" w:rsidR="0076023D" w:rsidRPr="00407B20" w:rsidRDefault="00CD3C10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 по минимизации коррупционных рисков</w:t>
            </w:r>
          </w:p>
        </w:tc>
        <w:tc>
          <w:tcPr>
            <w:tcW w:w="2381" w:type="dxa"/>
          </w:tcPr>
          <w:p w14:paraId="0895CA70" w14:textId="3862850C" w:rsidR="0076023D" w:rsidRPr="00407B20" w:rsidRDefault="00CD3C10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14:paraId="7583DDEF" w14:textId="0A6854FF" w:rsidR="0076023D" w:rsidRPr="00407B20" w:rsidRDefault="00CD3C10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</w:tcPr>
          <w:p w14:paraId="5EE62351" w14:textId="2DF403E2" w:rsidR="0076023D" w:rsidRPr="00407B20" w:rsidRDefault="00CD3C10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76023D" w:rsidRPr="00407B20" w14:paraId="403506AE" w14:textId="77777777" w:rsidTr="005149BD">
        <w:tc>
          <w:tcPr>
            <w:tcW w:w="704" w:type="dxa"/>
          </w:tcPr>
          <w:p w14:paraId="320D51AF" w14:textId="7828663C" w:rsidR="0076023D" w:rsidRPr="00407B20" w:rsidRDefault="00407B20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40378C5" w14:textId="3B6ED0DF" w:rsidR="0076023D" w:rsidRPr="00407B20" w:rsidRDefault="00407B20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20">
              <w:rPr>
                <w:rFonts w:ascii="Times New Roman" w:hAnsi="Times New Roman" w:cs="Times New Roman"/>
                <w:sz w:val="24"/>
                <w:szCs w:val="24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2835" w:type="dxa"/>
          </w:tcPr>
          <w:p w14:paraId="543D015F" w14:textId="668439F5" w:rsidR="0076023D" w:rsidRPr="00407B20" w:rsidRDefault="00407B20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2381" w:type="dxa"/>
          </w:tcPr>
          <w:p w14:paraId="436A7141" w14:textId="5B9DD503" w:rsidR="0076023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07B2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268" w:type="dxa"/>
          </w:tcPr>
          <w:p w14:paraId="658798FC" w14:textId="45E31A74" w:rsidR="0076023D" w:rsidRPr="00407B20" w:rsidRDefault="003E18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685" w:type="dxa"/>
          </w:tcPr>
          <w:p w14:paraId="1E04FB9A" w14:textId="47735895" w:rsidR="0076023D" w:rsidRPr="00407B20" w:rsidRDefault="00407B20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осуществления закупок на всех этапах</w:t>
            </w:r>
          </w:p>
        </w:tc>
      </w:tr>
      <w:tr w:rsidR="007B3D8C" w:rsidRPr="00407B20" w14:paraId="189D4CBB" w14:textId="77777777" w:rsidTr="005149BD">
        <w:tc>
          <w:tcPr>
            <w:tcW w:w="704" w:type="dxa"/>
            <w:vMerge w:val="restart"/>
          </w:tcPr>
          <w:p w14:paraId="4D4E22D8" w14:textId="42FDAFDB" w:rsidR="007B3D8C" w:rsidRPr="00407B20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14:paraId="499B85F2" w14:textId="210DD88B" w:rsidR="007B3D8C" w:rsidRPr="00407B20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при отсутствии потребности</w:t>
            </w:r>
          </w:p>
        </w:tc>
        <w:tc>
          <w:tcPr>
            <w:tcW w:w="2835" w:type="dxa"/>
          </w:tcPr>
          <w:p w14:paraId="6E6E67B5" w14:textId="60422DFD" w:rsidR="007B3D8C" w:rsidRPr="00407B20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обзора недостатков и нарушений, связанных с признанием закупки необоснованной, по результатам мониторинга нарушений, выявленных в Росстате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(ФАС России и Федеральным казначейством)</w:t>
            </w:r>
            <w:r w:rsidR="00740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1C8D7FF2" w14:textId="4CC2D2C3" w:rsidR="007B3D8C" w:rsidRPr="00407B20" w:rsidRDefault="00272703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FF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D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года, далее - ежегодно</w:t>
            </w:r>
          </w:p>
        </w:tc>
        <w:tc>
          <w:tcPr>
            <w:tcW w:w="2268" w:type="dxa"/>
          </w:tcPr>
          <w:p w14:paraId="7B721DAF" w14:textId="1D7EAC9A" w:rsidR="007B3D8C" w:rsidRPr="00407B20" w:rsidRDefault="003E18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685" w:type="dxa"/>
            <w:vMerge w:val="restart"/>
          </w:tcPr>
          <w:p w14:paraId="63E9BA4F" w14:textId="6F6222F9" w:rsidR="007B3D8C" w:rsidRPr="00AE1FDE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возможности включения закупок в план – график закупок товаров, услуг, которые не соответствуют потребностям </w:t>
            </w:r>
            <w:r w:rsidR="00C857FD">
              <w:rPr>
                <w:rFonts w:ascii="Times New Roman" w:hAnsi="Times New Roman" w:cs="Times New Roman"/>
                <w:sz w:val="24"/>
                <w:szCs w:val="24"/>
              </w:rPr>
              <w:t>Астраханьстата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7B3D8C" w:rsidRPr="00407B20" w14:paraId="25B31645" w14:textId="77777777" w:rsidTr="005149BD">
        <w:tc>
          <w:tcPr>
            <w:tcW w:w="704" w:type="dxa"/>
            <w:vMerge/>
          </w:tcPr>
          <w:p w14:paraId="65956837" w14:textId="77777777" w:rsidR="007B3D8C" w:rsidRPr="00407B20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CBEE5B" w14:textId="77777777" w:rsidR="007B3D8C" w:rsidRPr="00407B20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83F3DF" w14:textId="7B566E2D" w:rsidR="007B3D8C" w:rsidRPr="00407B20" w:rsidRDefault="007B3D8C" w:rsidP="003E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3E54B7"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381" w:type="dxa"/>
          </w:tcPr>
          <w:p w14:paraId="0A2F918D" w14:textId="79BD5F9B" w:rsidR="007B3D8C" w:rsidRPr="00407B20" w:rsidRDefault="00C857FD" w:rsidP="00740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B3D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5DEF7209" w14:textId="0881E303" w:rsidR="007B3D8C" w:rsidRPr="007B3D8C" w:rsidRDefault="00E23FAA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685" w:type="dxa"/>
            <w:vMerge/>
          </w:tcPr>
          <w:p w14:paraId="45F6BCBA" w14:textId="77777777" w:rsidR="007B3D8C" w:rsidRPr="00407B20" w:rsidRDefault="007B3D8C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D" w:rsidRPr="00407B20" w14:paraId="3B507C19" w14:textId="77777777" w:rsidTr="005149BD">
        <w:tc>
          <w:tcPr>
            <w:tcW w:w="704" w:type="dxa"/>
            <w:vMerge w:val="restart"/>
          </w:tcPr>
          <w:p w14:paraId="2DAC0CB5" w14:textId="6ED78B06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14:paraId="3C703BAB" w14:textId="2EC3D0AA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между участниками закупок</w:t>
            </w:r>
          </w:p>
        </w:tc>
        <w:tc>
          <w:tcPr>
            <w:tcW w:w="2835" w:type="dxa"/>
          </w:tcPr>
          <w:p w14:paraId="6C0A551A" w14:textId="77777777" w:rsidR="00C857FD" w:rsidRPr="003E54B7" w:rsidRDefault="00C857FD" w:rsidP="003E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7">
              <w:rPr>
                <w:rFonts w:ascii="Times New Roman" w:hAnsi="Times New Roman" w:cs="Times New Roman"/>
                <w:sz w:val="24"/>
                <w:szCs w:val="24"/>
              </w:rPr>
              <w:t>Ротация не менее 70 процентов</w:t>
            </w:r>
          </w:p>
          <w:p w14:paraId="636FC7D8" w14:textId="77777777" w:rsidR="00C857FD" w:rsidRPr="003E54B7" w:rsidRDefault="00C857FD" w:rsidP="003E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7">
              <w:rPr>
                <w:rFonts w:ascii="Times New Roman" w:hAnsi="Times New Roman" w:cs="Times New Roman"/>
                <w:sz w:val="24"/>
                <w:szCs w:val="24"/>
              </w:rPr>
              <w:t>членов единых комиссий</w:t>
            </w:r>
          </w:p>
          <w:p w14:paraId="52529DFB" w14:textId="77777777" w:rsidR="00C857FD" w:rsidRPr="003E54B7" w:rsidRDefault="00C857FD" w:rsidP="003E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7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</w:t>
            </w:r>
          </w:p>
          <w:p w14:paraId="38ADE6A3" w14:textId="157B21D2" w:rsidR="00C857FD" w:rsidRDefault="00C857FD" w:rsidP="003E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услуг.</w:t>
            </w:r>
          </w:p>
        </w:tc>
        <w:tc>
          <w:tcPr>
            <w:tcW w:w="2381" w:type="dxa"/>
          </w:tcPr>
          <w:p w14:paraId="0275DB0D" w14:textId="19357DDB" w:rsidR="00C857FD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FD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14:paraId="7E614169" w14:textId="74572FEF" w:rsidR="00C857FD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685" w:type="dxa"/>
          </w:tcPr>
          <w:p w14:paraId="5CB8F32D" w14:textId="77777777" w:rsidR="00C857FD" w:rsidRPr="00C857FD" w:rsidRDefault="00C857FD" w:rsidP="00C85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FD">
              <w:rPr>
                <w:rFonts w:ascii="Times New Roman" w:hAnsi="Times New Roman" w:cs="Times New Roman"/>
                <w:sz w:val="24"/>
                <w:szCs w:val="24"/>
              </w:rPr>
              <w:t>Недопущение работы</w:t>
            </w:r>
          </w:p>
          <w:p w14:paraId="3E55DF90" w14:textId="77777777" w:rsidR="00C857FD" w:rsidRPr="00C857FD" w:rsidRDefault="00C857FD" w:rsidP="00C85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FD">
              <w:rPr>
                <w:rFonts w:ascii="Times New Roman" w:hAnsi="Times New Roman" w:cs="Times New Roman"/>
                <w:sz w:val="24"/>
                <w:szCs w:val="24"/>
              </w:rPr>
              <w:t>в составе комиссий</w:t>
            </w:r>
          </w:p>
          <w:p w14:paraId="7417421E" w14:textId="7F6E6576" w:rsidR="00C857FD" w:rsidRPr="00407B20" w:rsidRDefault="00C857FD" w:rsidP="00C85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FD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</w:t>
            </w:r>
          </w:p>
        </w:tc>
      </w:tr>
      <w:tr w:rsidR="00C857FD" w:rsidRPr="00407B20" w14:paraId="2E94E197" w14:textId="77777777" w:rsidTr="005149BD">
        <w:tc>
          <w:tcPr>
            <w:tcW w:w="704" w:type="dxa"/>
            <w:vMerge/>
          </w:tcPr>
          <w:p w14:paraId="626A21B7" w14:textId="58206BE1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9C62B8" w14:textId="6EB19C3D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83DC46" w14:textId="760EF491" w:rsidR="00C857FD" w:rsidRPr="00407B20" w:rsidRDefault="00C857FD" w:rsidP="00173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 поставляемых товаров, выполненных работ, оказанных услуг с привлечением в состав приемочной комиссии представителей от отделов, инициирующих закупки, в соответствии </w:t>
            </w:r>
            <w:r w:rsidR="001734A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048C">
              <w:rPr>
                <w:rFonts w:ascii="Times New Roman" w:hAnsi="Times New Roman" w:cs="Times New Roman"/>
                <w:sz w:val="24"/>
                <w:szCs w:val="24"/>
              </w:rPr>
              <w:t>приказом Астраханьстата</w:t>
            </w:r>
            <w:r w:rsidR="00FF0ACC">
              <w:rPr>
                <w:rFonts w:ascii="Times New Roman" w:hAnsi="Times New Roman" w:cs="Times New Roman"/>
                <w:sz w:val="24"/>
                <w:szCs w:val="24"/>
              </w:rPr>
              <w:t xml:space="preserve"> от 29 марта 2022 года № 73</w:t>
            </w:r>
            <w:r w:rsidR="00B4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703" w:rsidRPr="008C17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C1703" w:rsidRPr="008C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организации приемки товаров, работ, услуг по итогам закупок Астраханьстата, централизованных закупок Росстата</w:t>
            </w:r>
            <w:r w:rsidR="008C17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81" w:type="dxa"/>
          </w:tcPr>
          <w:p w14:paraId="7BA64271" w14:textId="7E5F8E0B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7B390236" w14:textId="6AE347C3" w:rsidR="00C857FD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– инициаторы закупки и функциональные заказчики, в чьих интересах осуществляется закупка;</w:t>
            </w:r>
          </w:p>
          <w:p w14:paraId="63F59FA4" w14:textId="6CE3B899" w:rsidR="00C857FD" w:rsidRDefault="00C857FD" w:rsidP="003E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комплекса</w:t>
            </w:r>
          </w:p>
          <w:p w14:paraId="344FE129" w14:textId="4D0AFE0F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7DC253" w14:textId="47E1B1F7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 с целью выявления личной заинтересованности</w:t>
            </w:r>
          </w:p>
        </w:tc>
      </w:tr>
      <w:tr w:rsidR="00C857FD" w:rsidRPr="00407B20" w14:paraId="08F8F42E" w14:textId="77777777" w:rsidTr="005149BD">
        <w:tc>
          <w:tcPr>
            <w:tcW w:w="704" w:type="dxa"/>
            <w:vMerge/>
          </w:tcPr>
          <w:p w14:paraId="209F2603" w14:textId="77777777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8217DC" w14:textId="77777777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DA136F" w14:textId="6BCEE69E" w:rsidR="00C857FD" w:rsidRPr="00CA46E8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государственных контрактов на предмет личной заинтересованности гражданских служащих, по критериям, указанным в Методических рекомендациях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81" w:type="dxa"/>
          </w:tcPr>
          <w:p w14:paraId="1228723A" w14:textId="2A080024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34B2D9F0" w14:textId="39E96F5A" w:rsidR="00C857FD" w:rsidRPr="00407B20" w:rsidRDefault="00C857FD" w:rsidP="00C85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за противодействие коррупционных и иных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Астраханьстате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C5F8EE0" w14:textId="142EE3E9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выявление личной заинтересованности между участниками закупок</w:t>
            </w:r>
          </w:p>
        </w:tc>
      </w:tr>
      <w:tr w:rsidR="00C857FD" w:rsidRPr="00407B20" w14:paraId="5395B74C" w14:textId="77777777" w:rsidTr="005149BD">
        <w:tc>
          <w:tcPr>
            <w:tcW w:w="704" w:type="dxa"/>
            <w:vMerge/>
          </w:tcPr>
          <w:p w14:paraId="51BC4327" w14:textId="77777777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692315" w14:textId="77777777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73B664" w14:textId="560F5FC8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служащими, участвующими в осуществлении закупок, деклараций о возможной личной заинтересованности, по форме, предусмотренной Методическими рекомендациями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№ 1)</w:t>
            </w:r>
          </w:p>
        </w:tc>
        <w:tc>
          <w:tcPr>
            <w:tcW w:w="2381" w:type="dxa"/>
          </w:tcPr>
          <w:p w14:paraId="0C290B66" w14:textId="11F57BAE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14:paraId="1DA6FF34" w14:textId="45543B00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коррупционных и иных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Астраханьстате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A993BBE" w14:textId="52B0ACCA" w:rsidR="00C857FD" w:rsidRPr="00407B20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76023D" w:rsidRPr="00407B20" w14:paraId="67EA0960" w14:textId="77777777" w:rsidTr="005149BD">
        <w:tc>
          <w:tcPr>
            <w:tcW w:w="704" w:type="dxa"/>
          </w:tcPr>
          <w:p w14:paraId="6E338B3E" w14:textId="77777777" w:rsidR="0076023D" w:rsidRDefault="00CA46E8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0A46570B" w14:textId="77777777" w:rsidR="00AE1FDE" w:rsidRPr="00AE1FDE" w:rsidRDefault="00AE1FDE" w:rsidP="00AE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BEFF" w14:textId="77777777" w:rsidR="00AE1FDE" w:rsidRPr="00AE1FDE" w:rsidRDefault="00AE1FDE" w:rsidP="00AE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AE68" w14:textId="77777777" w:rsidR="00AE1FDE" w:rsidRPr="00AE1FDE" w:rsidRDefault="00AE1FDE" w:rsidP="00AE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3F5C" w14:textId="77777777" w:rsidR="00AE1FDE" w:rsidRPr="00AE1FDE" w:rsidRDefault="00AE1FDE" w:rsidP="00AE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5BF31" w14:textId="13DDA074" w:rsidR="00AE1FDE" w:rsidRPr="00AE1FDE" w:rsidRDefault="00AE1FDE" w:rsidP="00AE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A499CF" w14:textId="1CD0BBA6" w:rsidR="0076023D" w:rsidRPr="00CA46E8" w:rsidRDefault="00CA46E8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E8">
              <w:rPr>
                <w:rFonts w:ascii="Times New Roman" w:hAnsi="Times New Roman" w:cs="Times New Roman"/>
                <w:sz w:val="24"/>
                <w:szCs w:val="24"/>
              </w:rPr>
              <w:t>Неправильное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начальной (максимальной) цены контракта</w:t>
            </w:r>
          </w:p>
        </w:tc>
        <w:tc>
          <w:tcPr>
            <w:tcW w:w="2835" w:type="dxa"/>
          </w:tcPr>
          <w:p w14:paraId="4BAD8053" w14:textId="3D79971C" w:rsidR="0076023D" w:rsidRPr="002E1CA6" w:rsidRDefault="00CA46E8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proofErr w:type="gramStart"/>
            <w:r w:rsidR="002E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E1CA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рекомендациях</w:t>
            </w:r>
            <w:r w:rsidR="002E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3, </w:t>
            </w:r>
            <w:r w:rsidR="002E1CA6" w:rsidRPr="002E1CA6">
              <w:rPr>
                <w:rFonts w:ascii="Times New Roman" w:hAnsi="Times New Roman" w:cs="Times New Roman"/>
                <w:sz w:val="24"/>
                <w:szCs w:val="24"/>
              </w:rPr>
              <w:t>и последующим сравнением результатов такого анализа и полученных на запросы ответов</w:t>
            </w:r>
          </w:p>
        </w:tc>
        <w:tc>
          <w:tcPr>
            <w:tcW w:w="2381" w:type="dxa"/>
          </w:tcPr>
          <w:p w14:paraId="5A20E018" w14:textId="401A99C5" w:rsidR="0076023D" w:rsidRPr="00CA46E8" w:rsidRDefault="002E1CA6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3A766A85" w14:textId="77777777" w:rsidR="00C857FD" w:rsidRDefault="003E54B7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– инициаторы закупки и функциональные заказчики, в чьих интересах осуществляется закупка</w:t>
            </w:r>
            <w:r w:rsidR="00C85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80C36D" w14:textId="0B844A87" w:rsidR="003E54B7" w:rsidRDefault="00C857FD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 и</w:t>
            </w:r>
            <w:r w:rsidR="003E54B7">
              <w:rPr>
                <w:rFonts w:ascii="Times New Roman" w:hAnsi="Times New Roman" w:cs="Times New Roman"/>
                <w:sz w:val="24"/>
                <w:szCs w:val="24"/>
              </w:rPr>
              <w:t>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3E54B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A41E0CB" w14:textId="6BBDDBD8" w:rsidR="003E54B7" w:rsidRPr="00CA46E8" w:rsidRDefault="003E54B7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59B10D" w14:textId="72FCD860" w:rsidR="0076023D" w:rsidRPr="00CA46E8" w:rsidRDefault="002E1CA6" w:rsidP="00760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14:paraId="4BF9E494" w14:textId="77777777" w:rsidR="00FF0ACC" w:rsidRPr="00740AE5" w:rsidRDefault="00FF0ACC" w:rsidP="00AE1F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4EF9EA3" w14:textId="080DF194" w:rsidR="00684748" w:rsidRPr="00A50369" w:rsidRDefault="00684748" w:rsidP="00684748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vertAlign w:val="superscript"/>
        </w:rPr>
        <w:t xml:space="preserve">1 </w:t>
      </w:r>
      <w:r w:rsidRPr="00A50369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14:paraId="57A5CEFF" w14:textId="0F2CC78A" w:rsidR="00684748" w:rsidRPr="00A50369" w:rsidRDefault="00684748" w:rsidP="00684748">
      <w:pPr>
        <w:pStyle w:val="a8"/>
        <w:rPr>
          <w:rFonts w:ascii="Times New Roman" w:hAnsi="Times New Roman" w:cs="Times New Roman"/>
          <w:sz w:val="18"/>
          <w:szCs w:val="18"/>
        </w:rPr>
      </w:pPr>
      <w:proofErr w:type="gramStart"/>
      <w:r w:rsidRPr="00AE1FD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50369">
        <w:rPr>
          <w:rFonts w:ascii="Times New Roman" w:hAnsi="Times New Roman" w:cs="Times New Roman"/>
          <w:sz w:val="18"/>
          <w:szCs w:val="18"/>
        </w:rPr>
        <w:t>Методические рекомендации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5.04.2013 г. № 44-ФЗ «О контрактной системе в сфере закупок товаров, работ, услуг для обеспечения государственных и муниципальных нужд» и  Федеральным законом от 18.07.2011 г. № 223 – ФЗ «О закупках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приводит или может привести к конфликту интересов (утверждены Минтрудом России)</w:t>
      </w:r>
      <w:r w:rsidR="00156297">
        <w:rPr>
          <w:rFonts w:ascii="Times New Roman" w:hAnsi="Times New Roman" w:cs="Times New Roman"/>
          <w:sz w:val="18"/>
          <w:szCs w:val="18"/>
        </w:rPr>
        <w:t>.</w:t>
      </w:r>
    </w:p>
    <w:p w14:paraId="061FA666" w14:textId="0142E634" w:rsidR="00AE1FDE" w:rsidRPr="005149BD" w:rsidRDefault="00684748" w:rsidP="005149BD">
      <w:pPr>
        <w:pStyle w:val="a8"/>
      </w:pPr>
      <w:r>
        <w:rPr>
          <w:vertAlign w:val="superscript"/>
        </w:rPr>
        <w:t xml:space="preserve">3 </w:t>
      </w:r>
      <w:r w:rsidRPr="00684748">
        <w:rPr>
          <w:rFonts w:ascii="Times New Roman" w:hAnsi="Times New Roman" w:cs="Times New Roman"/>
          <w:sz w:val="18"/>
          <w:szCs w:val="18"/>
        </w:rPr>
        <w:t>Методические рекомендации</w:t>
      </w:r>
      <w:r>
        <w:t xml:space="preserve"> </w:t>
      </w:r>
      <w:r w:rsidRPr="00684748">
        <w:rPr>
          <w:rFonts w:ascii="Times New Roman" w:hAnsi="Times New Roman" w:cs="Times New Roman"/>
          <w:sz w:val="18"/>
          <w:szCs w:val="18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02.10.2013 г. № 567)</w:t>
      </w:r>
      <w:r w:rsidR="00156297">
        <w:rPr>
          <w:rFonts w:ascii="Times New Roman" w:hAnsi="Times New Roman" w:cs="Times New Roman"/>
          <w:sz w:val="18"/>
          <w:szCs w:val="18"/>
        </w:rPr>
        <w:t>.</w:t>
      </w:r>
    </w:p>
    <w:sectPr w:rsidR="00AE1FDE" w:rsidRPr="005149BD" w:rsidSect="00FF0ACC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0AFEA" w14:textId="77777777" w:rsidR="006963BE" w:rsidRDefault="006963BE" w:rsidP="00A50369">
      <w:pPr>
        <w:spacing w:after="0" w:line="240" w:lineRule="auto"/>
      </w:pPr>
      <w:r>
        <w:separator/>
      </w:r>
    </w:p>
  </w:endnote>
  <w:endnote w:type="continuationSeparator" w:id="0">
    <w:p w14:paraId="3BCFE2AE" w14:textId="77777777" w:rsidR="006963BE" w:rsidRDefault="006963BE" w:rsidP="00A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F23B" w14:textId="77777777" w:rsidR="006963BE" w:rsidRDefault="006963BE" w:rsidP="00A50369">
      <w:pPr>
        <w:spacing w:after="0" w:line="240" w:lineRule="auto"/>
      </w:pPr>
      <w:r>
        <w:separator/>
      </w:r>
    </w:p>
  </w:footnote>
  <w:footnote w:type="continuationSeparator" w:id="0">
    <w:p w14:paraId="697E20B0" w14:textId="77777777" w:rsidR="006963BE" w:rsidRDefault="006963BE" w:rsidP="00A50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E"/>
    <w:rsid w:val="00110D86"/>
    <w:rsid w:val="00112966"/>
    <w:rsid w:val="00156297"/>
    <w:rsid w:val="001734A2"/>
    <w:rsid w:val="001F2155"/>
    <w:rsid w:val="00224B5E"/>
    <w:rsid w:val="00272703"/>
    <w:rsid w:val="002E1CA6"/>
    <w:rsid w:val="002F1676"/>
    <w:rsid w:val="003E18FD"/>
    <w:rsid w:val="003E54B7"/>
    <w:rsid w:val="00407B20"/>
    <w:rsid w:val="004B0F37"/>
    <w:rsid w:val="005149BD"/>
    <w:rsid w:val="005D01F6"/>
    <w:rsid w:val="00684748"/>
    <w:rsid w:val="006963BE"/>
    <w:rsid w:val="006B63BC"/>
    <w:rsid w:val="006C1EAE"/>
    <w:rsid w:val="006F6C0E"/>
    <w:rsid w:val="00740AE5"/>
    <w:rsid w:val="00751ACB"/>
    <w:rsid w:val="0076023D"/>
    <w:rsid w:val="007B3D8C"/>
    <w:rsid w:val="008C1703"/>
    <w:rsid w:val="00A50369"/>
    <w:rsid w:val="00AE1FDE"/>
    <w:rsid w:val="00B24AB8"/>
    <w:rsid w:val="00B4048C"/>
    <w:rsid w:val="00C774C5"/>
    <w:rsid w:val="00C857FD"/>
    <w:rsid w:val="00CA46E8"/>
    <w:rsid w:val="00CD3C10"/>
    <w:rsid w:val="00DF35B4"/>
    <w:rsid w:val="00E23FAA"/>
    <w:rsid w:val="00F96774"/>
    <w:rsid w:val="00FB35A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BE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Набока Ксения Ласловна</dc:creator>
  <cp:keywords/>
  <dc:description/>
  <cp:lastModifiedBy>Шапошников Егор Николаевич</cp:lastModifiedBy>
  <cp:revision>16</cp:revision>
  <cp:lastPrinted>2022-06-16T05:35:00Z</cp:lastPrinted>
  <dcterms:created xsi:type="dcterms:W3CDTF">2022-06-07T04:50:00Z</dcterms:created>
  <dcterms:modified xsi:type="dcterms:W3CDTF">2022-08-11T12:56:00Z</dcterms:modified>
</cp:coreProperties>
</file>