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commentRangeStart w:id="0"/>
            <w:r w:rsidR="006B7A6B">
              <w:fldChar w:fldCharType="begin"/>
            </w:r>
            <w:r w:rsidR="006B7A6B">
              <w:instrText xml:space="preserve"> HYPERLINK "https://rosstat.gov.ru/" </w:instrText>
            </w:r>
            <w:r w:rsidR="006B7A6B">
              <w:fldChar w:fldCharType="separate"/>
            </w:r>
            <w:r w:rsidR="00712F44" w:rsidRPr="00712F44">
              <w:rPr>
                <w:rStyle w:val="a7"/>
                <w:color w:val="auto"/>
                <w:u w:val="none"/>
              </w:rPr>
              <w:t>https://rosstat.gov.ru/</w:t>
            </w:r>
            <w:r w:rsidR="006B7A6B">
              <w:rPr>
                <w:rStyle w:val="a7"/>
                <w:color w:val="auto"/>
                <w:u w:val="none"/>
              </w:rPr>
              <w:fldChar w:fldCharType="end"/>
            </w:r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commentRangeEnd w:id="0"/>
            <w:r w:rsidR="00F36EBE">
              <w:rPr>
                <w:rStyle w:val="a8"/>
              </w:rPr>
              <w:commentReference w:id="0"/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61"/>
        <w:gridCol w:w="271"/>
        <w:gridCol w:w="2503"/>
      </w:tblGrid>
      <w:tr w:rsidR="00413D8E" w:rsidRPr="00151D19" w:rsidTr="00961EC9">
        <w:trPr>
          <w:trHeight w:val="522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proofErr w:type="spellStart"/>
            <w:r w:rsidRPr="00151D19">
              <w:rPr>
                <w:b/>
              </w:rPr>
              <w:t>сп</w:t>
            </w:r>
            <w:proofErr w:type="spellEnd"/>
          </w:p>
        </w:tc>
      </w:tr>
      <w:tr w:rsidR="00413D8E" w:rsidRPr="00151D19" w:rsidTr="00961EC9">
        <w:trPr>
          <w:trHeight w:val="600"/>
          <w:jc w:val="center"/>
        </w:trPr>
        <w:tc>
          <w:tcPr>
            <w:tcW w:w="4219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:rsidR="00961EC9" w:rsidRPr="00961EC9" w:rsidRDefault="00961EC9" w:rsidP="00961EC9">
            <w:pPr>
              <w:spacing w:before="100" w:after="100"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61EC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до 1 мая 2021 года – </w:t>
            </w:r>
            <w:r w:rsidRPr="00961EC9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 xml:space="preserve">на Едином портале государственных </w:t>
            </w:r>
            <w:r w:rsidRPr="00961EC9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>и муниципальных услуг;</w:t>
            </w:r>
          </w:p>
          <w:p w:rsidR="000A33A7" w:rsidRPr="00151D19" w:rsidRDefault="00961EC9" w:rsidP="00961EC9">
            <w:pPr>
              <w:widowControl w:val="0"/>
              <w:jc w:val="center"/>
            </w:pPr>
            <w:r w:rsidRPr="00961EC9">
              <w:rPr>
                <w:rFonts w:eastAsia="Times New Roman"/>
                <w:bCs/>
                <w:sz w:val="18"/>
                <w:szCs w:val="18"/>
                <w:lang w:eastAsia="ru-RU"/>
              </w:rPr>
              <w:t>до 1 апреля 2021 года – иными способами предоставления</w:t>
            </w:r>
            <w:bookmarkStart w:id="1" w:name="_GoBack"/>
            <w:bookmarkEnd w:id="1"/>
          </w:p>
        </w:tc>
        <w:tc>
          <w:tcPr>
            <w:tcW w:w="27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3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61EC9">
        <w:trPr>
          <w:trHeight w:val="319"/>
          <w:jc w:val="center"/>
        </w:trPr>
        <w:tc>
          <w:tcPr>
            <w:tcW w:w="4219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6A66BC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r w:rsidR="006A66BC">
              <w:rPr>
                <w:i/>
                <w:color w:val="1F497D" w:themeColor="text2"/>
                <w:sz w:val="22"/>
                <w:szCs w:val="22"/>
              </w:rPr>
              <w:t>Астрахань - нова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366"/>
        <w:gridCol w:w="4025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A66BC">
            <w:pPr>
              <w:widowControl w:val="0"/>
              <w:rPr>
                <w:sz w:val="22"/>
                <w:szCs w:val="22"/>
              </w:rPr>
            </w:pPr>
            <w:commentRangeStart w:id="2"/>
            <w:r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r w:rsidR="006A66BC">
              <w:rPr>
                <w:i/>
                <w:color w:val="1F497D" w:themeColor="text2"/>
                <w:sz w:val="22"/>
                <w:szCs w:val="22"/>
              </w:rPr>
              <w:t>г.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r w:rsidR="006A66BC">
              <w:rPr>
                <w:i/>
                <w:color w:val="1F497D" w:themeColor="text2"/>
                <w:sz w:val="22"/>
                <w:szCs w:val="22"/>
              </w:rPr>
              <w:t>Астрахань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 w:rsidR="006A66BC">
              <w:rPr>
                <w:i/>
                <w:color w:val="1F497D" w:themeColor="text2"/>
                <w:sz w:val="22"/>
                <w:szCs w:val="22"/>
              </w:rPr>
              <w:t>414000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 w:rsidR="006A66BC">
              <w:rPr>
                <w:i/>
                <w:color w:val="1F497D" w:themeColor="text2"/>
                <w:sz w:val="22"/>
                <w:szCs w:val="22"/>
              </w:rPr>
              <w:t>ул. Адмиралтейская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6A66BC" w:rsidRDefault="006A66BC" w:rsidP="009C4A6B">
            <w:pPr>
              <w:widowControl w:val="0"/>
              <w:jc w:val="center"/>
            </w:pPr>
            <w:r>
              <w:rPr>
                <w:i/>
                <w:color w:val="1F497D" w:themeColor="text2"/>
              </w:rPr>
              <w:t>3015027157</w:t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6A66BC" w:rsidRDefault="00C3205E" w:rsidP="009C4A6B">
            <w:pPr>
              <w:widowControl w:val="0"/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6A66BC" w:rsidRDefault="006A66BC" w:rsidP="0064596F">
            <w:pPr>
              <w:widowControl w:val="0"/>
              <w:jc w:val="center"/>
            </w:pPr>
            <w:r>
              <w:rPr>
                <w:i/>
                <w:color w:val="1F497D" w:themeColor="text2"/>
              </w:rPr>
              <w:t>270</w:t>
            </w:r>
            <w:r w:rsidR="0064596F">
              <w:rPr>
                <w:i/>
                <w:color w:val="1F497D" w:themeColor="text2"/>
              </w:rPr>
              <w:t>3</w:t>
            </w:r>
            <w:r>
              <w:rPr>
                <w:i/>
                <w:color w:val="1F497D" w:themeColor="text2"/>
              </w:rPr>
              <w:t>2163</w:t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A94F0A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6BC" w:rsidRDefault="006A66B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6A66BC" w:rsidRPr="00BC5589" w:rsidRDefault="006A66B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3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3"/>
            <w:r w:rsidR="0058237B">
              <w:rPr>
                <w:rStyle w:val="a8"/>
              </w:rPr>
              <w:commentReference w:id="3"/>
            </w:r>
          </w:p>
        </w:tc>
      </w:tr>
    </w:tbl>
    <w:p w:rsidR="00FB794A" w:rsidRPr="00151D19" w:rsidRDefault="00A94F0A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A94F0A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6BC" w:rsidRPr="00BC1A8B" w:rsidRDefault="006A66BC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4"/>
      <w:r w:rsidR="0058237B" w:rsidRPr="00515DE2">
        <w:rPr>
          <w:b/>
          <w:color w:val="1F497D" w:themeColor="text2"/>
        </w:rPr>
        <w:t>12</w:t>
      </w:r>
      <w:commentRangeEnd w:id="4"/>
      <w:r w:rsidR="0058237B">
        <w:rPr>
          <w:rStyle w:val="a8"/>
        </w:rPr>
        <w:commentReference w:id="4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6A66BC">
            <w:pPr>
              <w:ind w:firstLine="708"/>
              <w:rPr>
                <w:sz w:val="18"/>
                <w:szCs w:val="22"/>
              </w:rPr>
            </w:pPr>
            <w:commentRangeStart w:id="5"/>
            <w:r>
              <w:rPr>
                <w:i/>
                <w:color w:val="1F497D" w:themeColor="text2"/>
                <w:sz w:val="22"/>
                <w:szCs w:val="22"/>
              </w:rPr>
              <w:t xml:space="preserve">г. </w:t>
            </w:r>
            <w:r w:rsidR="006A66BC">
              <w:rPr>
                <w:i/>
                <w:color w:val="1F497D" w:themeColor="text2"/>
                <w:sz w:val="22"/>
                <w:szCs w:val="22"/>
              </w:rPr>
              <w:t>Астрахань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 w:rsidR="006A66BC">
              <w:rPr>
                <w:i/>
                <w:color w:val="1F497D" w:themeColor="text2"/>
                <w:sz w:val="22"/>
                <w:szCs w:val="22"/>
              </w:rPr>
              <w:t>414000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 xml:space="preserve">улица </w:t>
            </w:r>
            <w:r w:rsidR="006A66BC">
              <w:rPr>
                <w:i/>
                <w:color w:val="1F497D" w:themeColor="text2"/>
                <w:sz w:val="22"/>
                <w:szCs w:val="22"/>
              </w:rPr>
              <w:t>Ульяновых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 w:rsidR="006A66BC">
              <w:rPr>
                <w:i/>
                <w:color w:val="1F497D" w:themeColor="text2"/>
                <w:sz w:val="22"/>
                <w:szCs w:val="22"/>
              </w:rPr>
              <w:t>5/10</w:t>
            </w:r>
            <w:commentRangeEnd w:id="5"/>
            <w:r>
              <w:rPr>
                <w:rStyle w:val="a8"/>
              </w:rPr>
              <w:commentReference w:id="5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6"/>
      <w:r w:rsidRPr="00151D19">
        <w:rPr>
          <w:b/>
        </w:rPr>
        <w:t>СИСТЕМЫ НАЛОГООБЛОЖЕНИЯ</w:t>
      </w:r>
      <w:commentRangeEnd w:id="6"/>
      <w:r w:rsidR="00D012DA">
        <w:rPr>
          <w:rStyle w:val="a8"/>
        </w:rPr>
        <w:commentReference w:id="6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7"/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</w:t>
            </w:r>
            <w:commentRangeEnd w:id="7"/>
            <w:r w:rsidR="00A20729">
              <w:rPr>
                <w:rStyle w:val="a8"/>
              </w:rPr>
              <w:commentReference w:id="7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8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9"/>
            <w:r w:rsidRPr="00151D19">
              <w:t xml:space="preserve">Фонд начисленной заработной платы </w:t>
            </w:r>
            <w:commentRangeEnd w:id="9"/>
            <w:r w:rsidR="00B126C0">
              <w:rPr>
                <w:rStyle w:val="a8"/>
              </w:rPr>
              <w:commentReference w:id="9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6A66BC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3015027157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0"/>
            <w:r w:rsidR="00786CB5" w:rsidRPr="00786CB5">
              <w:rPr>
                <w:i/>
                <w:color w:val="0070C0"/>
              </w:rPr>
              <w:t> </w:t>
            </w:r>
            <w:commentRangeEnd w:id="10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0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1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1"/>
            <w:r w:rsidR="008C3B3C">
              <w:rPr>
                <w:rStyle w:val="a8"/>
              </w:rPr>
              <w:commentReference w:id="11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2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2"/>
            <w:r w:rsidR="00C678AD">
              <w:rPr>
                <w:rStyle w:val="a8"/>
              </w:rPr>
              <w:commentReference w:id="12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3"/>
            <w:r w:rsidR="003654D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4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4"/>
            <w:r w:rsidR="00534ABF">
              <w:rPr>
                <w:rStyle w:val="a8"/>
              </w:rPr>
              <w:commentReference w:id="14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5"/>
      <w:r w:rsidR="00B4486E" w:rsidRPr="00151D19">
        <w:rPr>
          <w:b/>
        </w:rPr>
        <w:t>Основные фонды (средства)</w:t>
      </w:r>
      <w:commentRangeEnd w:id="15"/>
      <w:r w:rsidR="00517A71">
        <w:rPr>
          <w:rStyle w:val="a8"/>
        </w:rPr>
        <w:commentReference w:id="15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6"/>
            <w:r w:rsidRPr="00151D19">
              <w:rPr>
                <w:b/>
              </w:rPr>
              <w:t>полной учетной стоимости</w:t>
            </w:r>
            <w:commentRangeEnd w:id="16"/>
            <w:r w:rsidR="006F3EA5">
              <w:rPr>
                <w:rStyle w:val="a8"/>
              </w:rPr>
              <w:commentReference w:id="16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остаточной балансовой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8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8"/>
            <w:r w:rsidR="0043577E">
              <w:rPr>
                <w:rStyle w:val="a8"/>
              </w:rPr>
              <w:commentReference w:id="18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19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19"/>
            <w:r w:rsidR="008B4789">
              <w:rPr>
                <w:rStyle w:val="a8"/>
              </w:rPr>
              <w:commentReference w:id="19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0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0"/>
            <w:r w:rsidR="008B2D69">
              <w:rPr>
                <w:rStyle w:val="a8"/>
              </w:rPr>
              <w:commentReference w:id="20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1"/>
            <w:r w:rsidR="00AB607B">
              <w:rPr>
                <w:rStyle w:val="a8"/>
              </w:rPr>
              <w:commentReference w:id="21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proofErr w:type="spellStart"/>
      <w:r w:rsidR="001A5CA1" w:rsidRPr="00151D19">
        <w:rPr>
          <w:b/>
        </w:rPr>
        <w:t>грузоперевозящих</w:t>
      </w:r>
      <w:proofErr w:type="spellEnd"/>
      <w:r w:rsidR="001A5CA1" w:rsidRPr="00151D19">
        <w:rPr>
          <w:b/>
        </w:rPr>
        <w:t xml:space="preserve">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6A66BC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 xml:space="preserve">Главный бухгалтер                                      </w:t>
            </w:r>
            <w:r w:rsidR="006A66BC">
              <w:rPr>
                <w:i/>
                <w:color w:val="0070C0"/>
                <w:szCs w:val="22"/>
              </w:rPr>
              <w:t>Евдокимо</w:t>
            </w:r>
            <w:r w:rsidRPr="00F23515">
              <w:rPr>
                <w:i/>
                <w:color w:val="0070C0"/>
                <w:szCs w:val="22"/>
              </w:rPr>
              <w:t>ва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6A66BC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</w:t>
            </w:r>
            <w:r w:rsidR="006A66BC">
              <w:rPr>
                <w:i/>
                <w:color w:val="0070C0"/>
              </w:rPr>
              <w:t>512</w:t>
            </w:r>
            <w:r w:rsidRPr="00F23515">
              <w:rPr>
                <w:i/>
                <w:color w:val="0070C0"/>
              </w:rPr>
              <w:t xml:space="preserve">) </w:t>
            </w:r>
            <w:r w:rsidR="006A66BC">
              <w:rPr>
                <w:i/>
                <w:color w:val="0070C0"/>
              </w:rPr>
              <w:t>39</w:t>
            </w:r>
            <w:r w:rsidRPr="00F23515">
              <w:rPr>
                <w:i/>
                <w:color w:val="0070C0"/>
              </w:rPr>
              <w:t>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6A66BC" w:rsidP="006A66BC">
            <w:pPr>
              <w:widowControl w:val="0"/>
              <w:jc w:val="center"/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  <w:lang w:val="en-US"/>
              </w:rPr>
              <w:t>astra</w:t>
            </w:r>
            <w:proofErr w:type="spellEnd"/>
            <w:r w:rsidR="00F23515" w:rsidRPr="00F23515">
              <w:rPr>
                <w:i/>
                <w:color w:val="0070C0"/>
              </w:rPr>
              <w:t>@</w:t>
            </w:r>
            <w:r>
              <w:rPr>
                <w:i/>
                <w:color w:val="0070C0"/>
                <w:lang w:val="en-US"/>
              </w:rPr>
              <w:t>nova</w:t>
            </w:r>
            <w:r w:rsidR="00F23515" w:rsidRPr="00F23515">
              <w:rPr>
                <w:i/>
                <w:color w:val="0070C0"/>
              </w:rPr>
              <w:t>.</w:t>
            </w:r>
            <w:proofErr w:type="spellStart"/>
            <w:r w:rsidR="00F23515" w:rsidRPr="00F23515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30_PravdinaSV" w:date="2020-12-14T15:00:00Z" w:initials="P">
    <w:p w:rsidR="006A66BC" w:rsidRDefault="006A66BC" w:rsidP="00F36EBE">
      <w:pPr>
        <w:pStyle w:val="a9"/>
      </w:pPr>
      <w:r>
        <w:rPr>
          <w:rStyle w:val="a8"/>
        </w:rPr>
        <w:annotationRef/>
      </w:r>
    </w:p>
    <w:p w:rsidR="006A66BC" w:rsidRDefault="006A66BC" w:rsidP="00F36EBE">
      <w:pPr>
        <w:pStyle w:val="a9"/>
      </w:pPr>
    </w:p>
    <w:p w:rsidR="006A66BC" w:rsidRDefault="006A66BC" w:rsidP="008C0614">
      <w:pPr>
        <w:pStyle w:val="a9"/>
        <w:shd w:val="clear" w:color="auto" w:fill="B2A1C7" w:themeFill="accent4" w:themeFillTint="99"/>
        <w:rPr>
          <w:lang w:val="x-none"/>
        </w:rPr>
      </w:pPr>
      <w:r>
        <w:t>Указания по заполнению данной формы № МП-</w:t>
      </w:r>
      <w:proofErr w:type="spellStart"/>
      <w:r>
        <w:t>сп</w:t>
      </w:r>
      <w:proofErr w:type="spellEnd"/>
      <w:r>
        <w:t xml:space="preserve">  размещены по ссылке </w:t>
      </w:r>
      <w:hyperlink r:id="rId1" w:history="1">
        <w:r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>
        <w:rPr>
          <w:b/>
          <w:u w:val="single"/>
        </w:rPr>
        <w:t xml:space="preserve">за 2020 год  </w:t>
      </w:r>
      <w:r>
        <w:rPr>
          <w:b/>
        </w:rPr>
        <w:t>→ "</w:t>
      </w:r>
      <w:r>
        <w:t xml:space="preserve">Формы отчетности </w:t>
      </w:r>
      <w:r>
        <w:br/>
        <w:t>и указания по их заполнению")</w:t>
      </w:r>
    </w:p>
    <w:p w:rsidR="006A66BC" w:rsidRDefault="006A66BC" w:rsidP="008C0614">
      <w:pPr>
        <w:pStyle w:val="a9"/>
        <w:shd w:val="clear" w:color="auto" w:fill="B2A1C7" w:themeFill="accent4" w:themeFillTint="99"/>
      </w:pPr>
    </w:p>
    <w:p w:rsidR="006A66BC" w:rsidRDefault="006A66BC">
      <w:pPr>
        <w:pStyle w:val="a9"/>
      </w:pPr>
    </w:p>
  </w:comment>
  <w:comment w:id="2" w:author="Каторгина Людмила Константиновна" w:date="2020-12-14T14:59:00Z" w:initials="КЛК">
    <w:p w:rsidR="006A66BC" w:rsidRDefault="006A66BC" w:rsidP="008C0614">
      <w:pPr>
        <w:pStyle w:val="a9"/>
        <w:shd w:val="clear" w:color="auto" w:fill="B2A1C7" w:themeFill="accent4" w:themeFillTint="9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3" w:author="Каторгина Людмила Константиновна" w:date="2020-09-04T15:16:00Z" w:initials="КЛК">
    <w:p w:rsidR="006A66BC" w:rsidRDefault="006A66BC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6A66BC" w:rsidRDefault="006A66BC">
      <w:pPr>
        <w:pStyle w:val="a9"/>
      </w:pPr>
    </w:p>
  </w:comment>
  <w:comment w:id="4" w:author="hp" w:date="2020-09-04T15:17:00Z" w:initials="h">
    <w:p w:rsidR="006A66BC" w:rsidRDefault="006A66BC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5" w:author="Каторгина Людмила Константиновна" w:date="2020-11-27T15:55:00Z" w:initials="КЛК">
    <w:p w:rsidR="006A66BC" w:rsidRDefault="006A66BC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>
        <w:rPr>
          <w:b/>
        </w:rPr>
        <w:t>3 строка 16</w:t>
      </w:r>
      <w:r>
        <w:t xml:space="preserve">). </w:t>
      </w:r>
    </w:p>
    <w:p w:rsidR="006A66BC" w:rsidRPr="006956D8" w:rsidRDefault="006A66BC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6A66BC" w:rsidRDefault="006A66BC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здания, где находится гостиница данной организации (см. </w:t>
      </w:r>
      <w:r w:rsidRPr="00D05951">
        <w:rPr>
          <w:b/>
        </w:rPr>
        <w:t>строку 1</w:t>
      </w:r>
      <w:r>
        <w:rPr>
          <w:b/>
        </w:rPr>
        <w:t>6 графа 3</w:t>
      </w:r>
      <w:r>
        <w:t>: код ОКВЭД</w:t>
      </w:r>
      <w:proofErr w:type="gramStart"/>
      <w:r>
        <w:t>2</w:t>
      </w:r>
      <w:proofErr w:type="gramEnd"/>
      <w:r>
        <w:t xml:space="preserve"> - 55.10)</w:t>
      </w:r>
    </w:p>
    <w:p w:rsidR="006A66BC" w:rsidRDefault="006A66BC">
      <w:pPr>
        <w:pStyle w:val="a9"/>
      </w:pPr>
    </w:p>
  </w:comment>
  <w:comment w:id="6" w:author="Каторгина Людмила Константиновна" w:date="2020-11-26T14:42:00Z" w:initials="КЛК">
    <w:p w:rsidR="006A66BC" w:rsidRDefault="006A66BC" w:rsidP="00D012DA">
      <w:pPr>
        <w:pStyle w:val="a9"/>
      </w:pPr>
      <w:r>
        <w:rPr>
          <w:rStyle w:val="a8"/>
        </w:rPr>
        <w:annotationRef/>
      </w:r>
    </w:p>
    <w:p w:rsidR="006A66BC" w:rsidRDefault="006A66BC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заполнены </w:t>
      </w:r>
      <w:r>
        <w:br/>
        <w:t xml:space="preserve">как 1, так и 2 </w:t>
      </w:r>
      <w:proofErr w:type="spellStart"/>
      <w:r>
        <w:t>графоклетки</w:t>
      </w:r>
      <w:proofErr w:type="spellEnd"/>
      <w:r>
        <w:t>.</w:t>
      </w:r>
    </w:p>
  </w:comment>
  <w:comment w:id="7" w:author="Каторгина Людмила Константиновна" w:date="2020-11-26T14:37:00Z" w:initials="КЛК">
    <w:p w:rsidR="006A66BC" w:rsidRDefault="006A66BC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6A66BC" w:rsidRPr="00F91B72" w:rsidRDefault="006A66BC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6A66BC" w:rsidRPr="00F91B72" w:rsidRDefault="006A66BC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6A66BC" w:rsidRPr="00F91B72" w:rsidRDefault="006A66BC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6A66BC" w:rsidRPr="00F91B72" w:rsidRDefault="006A66BC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6A66BC" w:rsidRPr="00F91B72" w:rsidRDefault="006A66BC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proofErr w:type="gramStart"/>
      <w:r w:rsidRPr="00F91B72">
        <w:rPr>
          <w:b/>
          <w:i/>
          <w:sz w:val="28"/>
          <w:szCs w:val="28"/>
        </w:rPr>
        <w:t>средняя</w:t>
      </w:r>
      <w:proofErr w:type="gramEnd"/>
      <w:r w:rsidRPr="00F91B72">
        <w:rPr>
          <w:b/>
          <w:i/>
          <w:sz w:val="28"/>
          <w:szCs w:val="28"/>
        </w:rPr>
        <w:t xml:space="preserve">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6A66BC" w:rsidRDefault="006A66BC" w:rsidP="00A20729">
      <w:pPr>
        <w:pStyle w:val="a9"/>
      </w:pPr>
    </w:p>
    <w:p w:rsidR="006A66BC" w:rsidRDefault="006A66BC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6A66BC" w:rsidRDefault="006A66BC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</w:t>
      </w:r>
    </w:p>
  </w:comment>
  <w:comment w:id="8" w:author="Каторгина Людмила Константиновна" w:date="2020-11-26T14:44:00Z" w:initials="КЛК">
    <w:p w:rsidR="006A66BC" w:rsidRDefault="006A66BC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6A66BC" w:rsidRPr="00FE7746" w:rsidRDefault="006A66BC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Методические указания по </w:t>
      </w:r>
      <w:r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в </w:t>
      </w:r>
      <w:r w:rsidRPr="00A07A70">
        <w:rPr>
          <w:i/>
          <w:sz w:val="28"/>
          <w:szCs w:val="28"/>
        </w:rPr>
        <w:t xml:space="preserve">среднесписочную численность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 xml:space="preserve">х </w:t>
      </w:r>
      <w:r w:rsidRPr="00F91B7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2.1, строка 10</w:t>
      </w:r>
      <w:r>
        <w:rPr>
          <w:i/>
          <w:sz w:val="28"/>
          <w:szCs w:val="28"/>
        </w:rPr>
        <w:t xml:space="preserve"> </w:t>
      </w:r>
      <w:hyperlink r:id="rId3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</w:t>
      </w:r>
    </w:p>
    <w:p w:rsidR="006A66BC" w:rsidRDefault="006A66BC" w:rsidP="00A20729">
      <w:pPr>
        <w:pStyle w:val="a9"/>
      </w:pPr>
    </w:p>
    <w:p w:rsidR="006A66BC" w:rsidRDefault="006A66BC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proofErr w:type="gramStart"/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 (</w:t>
      </w:r>
      <w:r w:rsidRPr="006C433D">
        <w:rPr>
          <w:sz w:val="28"/>
          <w:szCs w:val="28"/>
        </w:rPr>
        <w:t xml:space="preserve">с 1 по 30 или 31 число (для февраля </w:t>
      </w:r>
      <w:r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, и деления полученной суммы </w:t>
      </w:r>
      <w:r w:rsidRPr="006C433D">
        <w:rPr>
          <w:sz w:val="28"/>
          <w:szCs w:val="28"/>
        </w:rPr>
        <w:t>на число календарных дней месяца.</w:t>
      </w:r>
      <w:proofErr w:type="gramEnd"/>
    </w:p>
    <w:p w:rsidR="006A66BC" w:rsidRPr="00FE7746" w:rsidRDefault="006A66BC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6A66BC" w:rsidRDefault="006A66BC">
      <w:pPr>
        <w:pStyle w:val="a9"/>
        <w:rPr>
          <w:i/>
          <w:sz w:val="28"/>
          <w:szCs w:val="28"/>
        </w:rPr>
      </w:pPr>
    </w:p>
    <w:p w:rsidR="006A66BC" w:rsidRDefault="006A66BC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 xml:space="preserve">арная среднесписочная численность </w:t>
      </w:r>
      <w:proofErr w:type="gramStart"/>
      <w:r w:rsidRPr="006C433D">
        <w:rPr>
          <w:sz w:val="28"/>
          <w:szCs w:val="28"/>
        </w:rPr>
        <w:t>работников</w:t>
      </w:r>
      <w:proofErr w:type="gramEnd"/>
      <w:r w:rsidRPr="006C433D">
        <w:rPr>
          <w:sz w:val="28"/>
          <w:szCs w:val="28"/>
        </w:rPr>
        <w:t xml:space="preserve"> за все месяцы </w:t>
      </w:r>
      <w:r>
        <w:rPr>
          <w:sz w:val="28"/>
          <w:szCs w:val="28"/>
        </w:rPr>
        <w:t xml:space="preserve"> деленная  </w:t>
      </w:r>
      <w:r>
        <w:rPr>
          <w:sz w:val="28"/>
          <w:szCs w:val="28"/>
        </w:rPr>
        <w:br/>
        <w:t>на 12.</w:t>
      </w:r>
    </w:p>
    <w:p w:rsidR="006A66BC" w:rsidRDefault="006A66BC">
      <w:pPr>
        <w:pStyle w:val="a9"/>
      </w:pPr>
    </w:p>
  </w:comment>
  <w:comment w:id="9" w:author="Каторгина Людмила Константиновна" w:date="2020-11-26T14:37:00Z" w:initials="КЛК">
    <w:p w:rsidR="006A66BC" w:rsidRDefault="006A66BC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6A66BC" w:rsidRPr="00B126C0" w:rsidRDefault="006A66BC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 xml:space="preserve">ФОТ состоит </w:t>
      </w:r>
      <w:proofErr w:type="gramStart"/>
      <w:r w:rsidRPr="00D97BAA">
        <w:rPr>
          <w:b/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 </w:t>
      </w:r>
    </w:p>
    <w:p w:rsidR="006A66BC" w:rsidRDefault="006A66BC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с</w:t>
      </w:r>
      <w:proofErr w:type="gramEnd"/>
      <w:r w:rsidRPr="006C433D">
        <w:rPr>
          <w:sz w:val="28"/>
          <w:szCs w:val="28"/>
        </w:rPr>
        <w:t xml:space="preserve">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proofErr w:type="spellStart"/>
      <w:r w:rsidRPr="006C433D">
        <w:rPr>
          <w:sz w:val="28"/>
          <w:szCs w:val="28"/>
        </w:rPr>
        <w:t>неденежной</w:t>
      </w:r>
      <w:proofErr w:type="spellEnd"/>
      <w:r w:rsidRPr="006C433D">
        <w:rPr>
          <w:sz w:val="28"/>
          <w:szCs w:val="28"/>
        </w:rPr>
        <w:t xml:space="preserve">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6A66BC" w:rsidRDefault="006A66BC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е</w:t>
      </w:r>
      <w:proofErr w:type="gramEnd"/>
      <w:r w:rsidRPr="006C433D">
        <w:rPr>
          <w:sz w:val="28"/>
          <w:szCs w:val="28"/>
        </w:rPr>
        <w:t>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6A66BC" w:rsidRDefault="006A66BC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6A66BC" w:rsidRDefault="006A66BC" w:rsidP="00B126C0">
      <w:pPr>
        <w:pStyle w:val="a9"/>
        <w:rPr>
          <w:sz w:val="28"/>
          <w:szCs w:val="28"/>
        </w:rPr>
      </w:pPr>
    </w:p>
    <w:p w:rsidR="006A66BC" w:rsidRDefault="006A66BC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</w:t>
      </w:r>
    </w:p>
  </w:comment>
  <w:comment w:id="10" w:author="Каторгина Людмила Константиновна" w:date="2020-11-26T14:38:00Z" w:initials="КЛК">
    <w:p w:rsidR="006A66BC" w:rsidRDefault="006A66BC" w:rsidP="00E67315">
      <w:pPr>
        <w:pStyle w:val="a9"/>
      </w:pPr>
      <w:r>
        <w:rPr>
          <w:rStyle w:val="a8"/>
        </w:rPr>
        <w:annotationRef/>
      </w:r>
    </w:p>
    <w:p w:rsidR="006A66BC" w:rsidRDefault="006A66BC" w:rsidP="00E67315">
      <w:pPr>
        <w:pStyle w:val="a9"/>
      </w:pPr>
      <w:r>
        <w:t xml:space="preserve">В данном примере (согласно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 w:rsidRPr="005D57D0">
        <w:rPr>
          <w:b/>
        </w:rPr>
        <w:t>вопросу</w:t>
      </w:r>
      <w:proofErr w:type="gramEnd"/>
      <w:r w:rsidRPr="005D57D0">
        <w:rPr>
          <w:b/>
        </w:rPr>
        <w:t xml:space="preserve">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6A66BC" w:rsidRDefault="006A66BC" w:rsidP="00E67315">
      <w:pPr>
        <w:pStyle w:val="a9"/>
      </w:pPr>
    </w:p>
    <w:p w:rsidR="006A66BC" w:rsidRDefault="006A66BC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6A66BC" w:rsidRDefault="006A66BC" w:rsidP="00E67315">
      <w:pPr>
        <w:pStyle w:val="a9"/>
        <w:rPr>
          <w:sz w:val="28"/>
          <w:szCs w:val="28"/>
        </w:rPr>
      </w:pPr>
    </w:p>
    <w:p w:rsidR="006A66BC" w:rsidRPr="00E67315" w:rsidRDefault="006A66BC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17T14:26:00Z" w:initials="КЛК">
    <w:p w:rsidR="006A66BC" w:rsidRDefault="006A66BC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6A66BC" w:rsidRPr="00923C15" w:rsidRDefault="006A66BC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6A66BC" w:rsidRDefault="006A66BC" w:rsidP="008C3B3C">
      <w:pPr>
        <w:ind w:firstLine="567"/>
        <w:contextualSpacing/>
        <w:jc w:val="both"/>
        <w:rPr>
          <w:sz w:val="28"/>
          <w:szCs w:val="28"/>
        </w:rPr>
      </w:pPr>
    </w:p>
    <w:p w:rsidR="006A66BC" w:rsidRPr="008C3B3C" w:rsidRDefault="006A66BC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2" w:author="Каторгина Людмила Константиновна" w:date="2020-09-04T16:02:00Z" w:initials="КЛК">
    <w:p w:rsidR="006A66BC" w:rsidRDefault="006A66BC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6A66BC" w:rsidRPr="008E1436" w:rsidRDefault="006A66BC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3" w:author="Каторгина Людмила Константиновна" w:date="2020-09-04T16:02:00Z" w:initials="КЛК">
    <w:p w:rsidR="006A66BC" w:rsidRPr="008E1436" w:rsidRDefault="006A66BC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hp" w:date="2020-11-26T14:44:00Z" w:initials="h">
    <w:p w:rsidR="006A66BC" w:rsidRDefault="006A66BC">
      <w:pPr>
        <w:pStyle w:val="a9"/>
      </w:pPr>
      <w:r>
        <w:rPr>
          <w:rStyle w:val="a8"/>
        </w:rPr>
        <w:annotationRef/>
      </w:r>
    </w:p>
    <w:p w:rsidR="006A66BC" w:rsidRDefault="006A66BC">
      <w:pPr>
        <w:pStyle w:val="a9"/>
      </w:pPr>
    </w:p>
    <w:p w:rsidR="006A66BC" w:rsidRDefault="006A66BC">
      <w:pPr>
        <w:pStyle w:val="a9"/>
      </w:pPr>
      <w:r>
        <w:t xml:space="preserve">В данном примере 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>
        <w:rPr>
          <w:b/>
        </w:rPr>
        <w:t>вопросу</w:t>
      </w:r>
      <w:proofErr w:type="gramEnd"/>
      <w:r>
        <w:rPr>
          <w:b/>
        </w:rPr>
        <w:t xml:space="preserve">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6A66BC" w:rsidRDefault="006A66BC">
      <w:pPr>
        <w:pStyle w:val="a9"/>
      </w:pPr>
    </w:p>
    <w:p w:rsidR="006A66BC" w:rsidRDefault="006A66BC">
      <w:pPr>
        <w:pStyle w:val="a9"/>
      </w:pPr>
      <w:proofErr w:type="gramStart"/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>
        <w:br/>
        <w:t>(в данном примере это 55.10 "</w:t>
      </w:r>
      <w:r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>
        <w:t>".</w:t>
      </w:r>
      <w:proofErr w:type="gramEnd"/>
    </w:p>
    <w:p w:rsidR="006A66BC" w:rsidRDefault="006A66BC">
      <w:pPr>
        <w:pStyle w:val="a9"/>
      </w:pPr>
    </w:p>
    <w:p w:rsidR="006A66BC" w:rsidRPr="00E67315" w:rsidRDefault="006A66BC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размещен по адресу </w:t>
      </w:r>
      <w:hyperlink r:id="rId6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).</w:t>
      </w:r>
    </w:p>
    <w:p w:rsidR="006A66BC" w:rsidRDefault="006A66BC">
      <w:pPr>
        <w:pStyle w:val="a9"/>
      </w:pPr>
    </w:p>
    <w:p w:rsidR="006A66BC" w:rsidRDefault="006A66BC">
      <w:pPr>
        <w:pStyle w:val="a9"/>
      </w:pPr>
    </w:p>
  </w:comment>
  <w:comment w:id="15" w:author="Каторгина Людмила Константиновна" w:date="2020-11-26T14:39:00Z" w:initials="КЛК">
    <w:p w:rsidR="006A66BC" w:rsidRDefault="006A66BC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условия:…..</w:t>
      </w:r>
      <w:r w:rsidRPr="00C87E0A">
        <w:rPr>
          <w:b/>
          <w:i/>
          <w:sz w:val="28"/>
          <w:szCs w:val="28"/>
        </w:rPr>
        <w:t xml:space="preserve"> </w:t>
      </w:r>
    </w:p>
    <w:p w:rsidR="006A66BC" w:rsidRDefault="006A66BC" w:rsidP="00C87E0A">
      <w:pPr>
        <w:pStyle w:val="a9"/>
      </w:pPr>
      <w:r>
        <w:rPr>
          <w:b/>
          <w:i/>
          <w:sz w:val="28"/>
          <w:szCs w:val="28"/>
        </w:rPr>
        <w:t>С</w:t>
      </w:r>
      <w:r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7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</w:t>
      </w:r>
    </w:p>
    <w:p w:rsidR="006A66BC" w:rsidRDefault="006A66BC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6A66BC" w:rsidRDefault="006A66BC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</w:t>
      </w:r>
    </w:p>
    <w:p w:rsidR="006A66BC" w:rsidRPr="00C00D50" w:rsidRDefault="006A66BC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6" w:author="Каторгина Людмила Константиновна" w:date="2020-11-26T14:46:00Z" w:initials="КЛК">
    <w:p w:rsidR="006A66BC" w:rsidRDefault="006A66BC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A66BC" w:rsidRDefault="006A66BC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7" w:author="Каторгина Людмила Константиновна" w:date="2020-11-26T14:46:00Z" w:initials="КЛК">
    <w:p w:rsidR="006A66BC" w:rsidRPr="006F3EA5" w:rsidRDefault="006A66BC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A66BC" w:rsidRDefault="006A66BC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6A66BC" w:rsidRDefault="006A66BC" w:rsidP="006F3EA5">
      <w:pPr>
        <w:pStyle w:val="a9"/>
        <w:rPr>
          <w:sz w:val="28"/>
          <w:szCs w:val="28"/>
        </w:rPr>
      </w:pPr>
    </w:p>
    <w:p w:rsidR="006A66BC" w:rsidRDefault="006A66BC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A66BC" w:rsidRDefault="006A66BC" w:rsidP="006F3EA5">
      <w:pPr>
        <w:pStyle w:val="a9"/>
        <w:rPr>
          <w:sz w:val="28"/>
          <w:szCs w:val="28"/>
        </w:rPr>
      </w:pPr>
    </w:p>
    <w:p w:rsidR="006A66BC" w:rsidRPr="006F3EA5" w:rsidRDefault="006A66BC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8" w:author="Каторгина Людмила Константиновна" w:date="2020-11-26T14:46:00Z" w:initials="КЛК">
    <w:p w:rsidR="006A66BC" w:rsidRDefault="006A66BC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>Подробную информацию о 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A66BC" w:rsidRDefault="006A66BC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</w:t>
      </w:r>
    </w:p>
    <w:p w:rsidR="006A66BC" w:rsidRDefault="006A66BC" w:rsidP="0043577E">
      <w:pPr>
        <w:pStyle w:val="a9"/>
        <w:rPr>
          <w:sz w:val="28"/>
          <w:szCs w:val="28"/>
        </w:rPr>
      </w:pPr>
    </w:p>
    <w:p w:rsidR="006A66BC" w:rsidRPr="0043577E" w:rsidRDefault="006A66BC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6A66BC" w:rsidRDefault="006A66BC">
      <w:pPr>
        <w:pStyle w:val="a9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н</w:t>
      </w:r>
      <w:proofErr w:type="gramEnd"/>
      <w:r w:rsidRPr="006C433D">
        <w:rPr>
          <w:sz w:val="28"/>
          <w:szCs w:val="28"/>
        </w:rPr>
        <w:t xml:space="preserve">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6A66BC" w:rsidRDefault="006A66BC">
      <w:pPr>
        <w:pStyle w:val="a9"/>
        <w:rPr>
          <w:sz w:val="28"/>
          <w:szCs w:val="28"/>
        </w:rPr>
      </w:pPr>
    </w:p>
    <w:p w:rsidR="006A66BC" w:rsidRPr="0043577E" w:rsidRDefault="006A66B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</w:t>
      </w:r>
    </w:p>
  </w:comment>
  <w:comment w:id="19" w:author="Каторгина Людмила Константиновна" w:date="2020-09-04T16:18:00Z" w:initials="КЛК">
    <w:p w:rsidR="006A66BC" w:rsidRDefault="006A66BC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6A66BC" w:rsidRDefault="006A66BC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0" w:author="Каторгина Людмила Константиновна" w:date="2020-09-04T16:18:00Z" w:initials="КЛК">
    <w:p w:rsidR="006A66BC" w:rsidRDefault="006A66BC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1" w:author="Каторгина Людмила Константиновна" w:date="2020-09-04T16:19:00Z" w:initials="КЛК">
    <w:p w:rsidR="006A66BC" w:rsidRDefault="006A66BC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74" w:rsidRDefault="000F0774" w:rsidP="005A6F8F">
      <w:r>
        <w:separator/>
      </w:r>
    </w:p>
  </w:endnote>
  <w:endnote w:type="continuationSeparator" w:id="0">
    <w:p w:rsidR="000F0774" w:rsidRDefault="000F0774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74" w:rsidRDefault="000F0774" w:rsidP="005A6F8F">
      <w:r>
        <w:separator/>
      </w:r>
    </w:p>
  </w:footnote>
  <w:footnote w:type="continuationSeparator" w:id="0">
    <w:p w:rsidR="000F0774" w:rsidRDefault="000F0774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6A66BC" w:rsidRDefault="006A66B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EC9">
          <w:rPr>
            <w:noProof/>
          </w:rPr>
          <w:t>2</w:t>
        </w:r>
        <w:r>
          <w:fldChar w:fldCharType="end"/>
        </w:r>
      </w:p>
    </w:sdtContent>
  </w:sdt>
  <w:p w:rsidR="006A66BC" w:rsidRPr="007B6F58" w:rsidRDefault="006A66B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4B0C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0774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392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1DA5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596F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6BC"/>
    <w:rsid w:val="006A6ED1"/>
    <w:rsid w:val="006B0287"/>
    <w:rsid w:val="006B03E1"/>
    <w:rsid w:val="006B126F"/>
    <w:rsid w:val="006B3FCB"/>
    <w:rsid w:val="006B423A"/>
    <w:rsid w:val="006B47C4"/>
    <w:rsid w:val="006B7135"/>
    <w:rsid w:val="006B7A6B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3D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0614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1EC9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6D7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6EB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F36EBE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F36EBE"/>
    <w:rPr>
      <w:lang w:eastAsia="en-US"/>
    </w:rPr>
  </w:style>
  <w:style w:type="character" w:styleId="afa">
    <w:name w:val="endnote reference"/>
    <w:basedOn w:val="a0"/>
    <w:uiPriority w:val="99"/>
    <w:semiHidden/>
    <w:unhideWhenUsed/>
    <w:rsid w:val="00F36E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F36EBE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F36EBE"/>
    <w:rPr>
      <w:lang w:eastAsia="en-US"/>
    </w:rPr>
  </w:style>
  <w:style w:type="character" w:styleId="afa">
    <w:name w:val="endnote reference"/>
    <w:basedOn w:val="a0"/>
    <w:uiPriority w:val="99"/>
    <w:semiHidden/>
    <w:unhideWhenUsed/>
    <w:rsid w:val="00F36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s://rosstat.gov.ru/small_business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1229-3583-461E-AA24-D099289D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11744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P30_PravdinaSV</cp:lastModifiedBy>
  <cp:revision>4</cp:revision>
  <cp:lastPrinted>2020-12-14T10:20:00Z</cp:lastPrinted>
  <dcterms:created xsi:type="dcterms:W3CDTF">2020-12-14T11:57:00Z</dcterms:created>
  <dcterms:modified xsi:type="dcterms:W3CDTF">2021-01-14T08:37:00Z</dcterms:modified>
</cp:coreProperties>
</file>