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55" w:rsidRPr="005A3CEB" w:rsidRDefault="00645AA5" w:rsidP="00242A90">
      <w:pPr>
        <w:jc w:val="center"/>
        <w:rPr>
          <w:b/>
          <w:spacing w:val="60"/>
        </w:rPr>
      </w:pPr>
      <w:bookmarkStart w:id="0" w:name="_Toc401575657"/>
      <w:bookmarkStart w:id="1" w:name="_Toc493779767"/>
      <w:r w:rsidRPr="005A3CEB">
        <w:rPr>
          <w:b/>
          <w:spacing w:val="60"/>
        </w:rPr>
        <w:t>ЦЕ</w:t>
      </w:r>
      <w:r w:rsidR="007874C5" w:rsidRPr="005A3CEB">
        <w:rPr>
          <w:b/>
          <w:spacing w:val="60"/>
        </w:rPr>
        <w:t>Н</w:t>
      </w:r>
      <w:r w:rsidRPr="005A3CEB">
        <w:rPr>
          <w:b/>
          <w:spacing w:val="60"/>
        </w:rPr>
        <w:t>Ы</w:t>
      </w:r>
      <w:bookmarkEnd w:id="0"/>
      <w:bookmarkEnd w:id="1"/>
    </w:p>
    <w:p w:rsidR="00105455" w:rsidRPr="005A3CEB" w:rsidRDefault="00521E58" w:rsidP="00083FA2">
      <w:pPr>
        <w:pStyle w:val="16"/>
        <w:spacing w:before="480" w:after="240"/>
        <w:rPr>
          <w:rFonts w:ascii="Times New Roman" w:hAnsi="Times New Roman" w:cs="Times New Roman"/>
          <w:sz w:val="24"/>
          <w:szCs w:val="24"/>
        </w:rPr>
      </w:pPr>
      <w:bookmarkStart w:id="2" w:name="_Toc369700770"/>
      <w:bookmarkStart w:id="3" w:name="_Toc388626358"/>
      <w:bookmarkStart w:id="4" w:name="_Toc401575658"/>
      <w:bookmarkStart w:id="5" w:name="_Toc493779768"/>
      <w:r w:rsidRPr="005A3CEB">
        <w:rPr>
          <w:rFonts w:ascii="Times New Roman" w:hAnsi="Times New Roman" w:cs="Times New Roman"/>
          <w:sz w:val="24"/>
          <w:szCs w:val="24"/>
        </w:rPr>
        <w:t>Индексы цен и т</w:t>
      </w:r>
      <w:r w:rsidR="00DE541E">
        <w:rPr>
          <w:rFonts w:ascii="Times New Roman" w:hAnsi="Times New Roman" w:cs="Times New Roman"/>
          <w:sz w:val="24"/>
          <w:szCs w:val="24"/>
        </w:rPr>
        <w:t>а</w:t>
      </w:r>
      <w:r w:rsidR="00B46C9F">
        <w:rPr>
          <w:rFonts w:ascii="Times New Roman" w:hAnsi="Times New Roman" w:cs="Times New Roman"/>
          <w:sz w:val="24"/>
          <w:szCs w:val="24"/>
        </w:rPr>
        <w:t>р</w:t>
      </w:r>
      <w:r w:rsidR="00105455" w:rsidRPr="005A3CEB">
        <w:rPr>
          <w:rFonts w:ascii="Times New Roman" w:hAnsi="Times New Roman" w:cs="Times New Roman"/>
          <w:sz w:val="24"/>
          <w:szCs w:val="24"/>
        </w:rPr>
        <w:t>ифов</w:t>
      </w:r>
      <w:bookmarkEnd w:id="2"/>
      <w:bookmarkEnd w:id="3"/>
      <w:bookmarkEnd w:id="4"/>
      <w:bookmarkEnd w:id="5"/>
    </w:p>
    <w:p w:rsidR="00105455" w:rsidRPr="005A3CEB" w:rsidRDefault="00105455" w:rsidP="00376E5B">
      <w:pPr>
        <w:spacing w:after="60"/>
        <w:jc w:val="right"/>
        <w:rPr>
          <w:b/>
          <w:sz w:val="20"/>
        </w:rPr>
      </w:pPr>
      <w:r w:rsidRPr="005A3CEB">
        <w:rPr>
          <w:b/>
          <w:sz w:val="20"/>
        </w:rPr>
        <w:t xml:space="preserve">на конец </w:t>
      </w:r>
      <w:r w:rsidR="007F3FCB">
        <w:rPr>
          <w:b/>
          <w:sz w:val="20"/>
        </w:rPr>
        <w:t>п</w:t>
      </w:r>
      <w:r w:rsidRPr="005A3CEB">
        <w:rPr>
          <w:b/>
          <w:sz w:val="20"/>
        </w:rPr>
        <w:t>ериода; в процентах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1132"/>
        <w:gridCol w:w="1139"/>
        <w:gridCol w:w="1132"/>
        <w:gridCol w:w="1132"/>
      </w:tblGrid>
      <w:tr w:rsidR="002333AF" w:rsidRPr="00E120E5" w:rsidTr="002333AF">
        <w:trPr>
          <w:cantSplit/>
          <w:trHeight w:val="283"/>
          <w:jc w:val="center"/>
        </w:trPr>
        <w:tc>
          <w:tcPr>
            <w:tcW w:w="2499" w:type="pct"/>
            <w:vMerge w:val="restart"/>
            <w:vAlign w:val="center"/>
          </w:tcPr>
          <w:p w:rsidR="002333AF" w:rsidRPr="00E120E5" w:rsidRDefault="002333AF" w:rsidP="00BD062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52" w:type="pct"/>
            <w:gridSpan w:val="2"/>
            <w:vAlign w:val="center"/>
          </w:tcPr>
          <w:p w:rsidR="002333AF" w:rsidRPr="00E002CF" w:rsidRDefault="002333AF" w:rsidP="008853C2">
            <w:pPr>
              <w:ind w:left="-85" w:right="-85"/>
              <w:jc w:val="center"/>
              <w:rPr>
                <w:b/>
                <w:sz w:val="20"/>
              </w:rPr>
            </w:pPr>
            <w:r w:rsidRPr="00E002CF">
              <w:rPr>
                <w:b/>
                <w:sz w:val="20"/>
              </w:rPr>
              <w:t>К предыдущему месяцу</w:t>
            </w:r>
          </w:p>
        </w:tc>
        <w:tc>
          <w:tcPr>
            <w:tcW w:w="624" w:type="pct"/>
            <w:vMerge w:val="restart"/>
            <w:vAlign w:val="center"/>
          </w:tcPr>
          <w:p w:rsidR="002333AF" w:rsidRDefault="00BA6817" w:rsidP="002333AF">
            <w:pPr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  <w:r w:rsidR="002333AF">
              <w:rPr>
                <w:b/>
                <w:sz w:val="20"/>
              </w:rPr>
              <w:br/>
              <w:t>2024</w:t>
            </w:r>
            <w:r w:rsidR="002333AF">
              <w:rPr>
                <w:b/>
                <w:sz w:val="20"/>
              </w:rPr>
              <w:br/>
              <w:t>к декабрю</w:t>
            </w:r>
            <w:r w:rsidR="002333AF">
              <w:rPr>
                <w:b/>
                <w:sz w:val="20"/>
              </w:rPr>
              <w:br/>
              <w:t>2023</w:t>
            </w:r>
          </w:p>
        </w:tc>
        <w:tc>
          <w:tcPr>
            <w:tcW w:w="624" w:type="pct"/>
            <w:vMerge w:val="restart"/>
            <w:vAlign w:val="center"/>
          </w:tcPr>
          <w:p w:rsidR="002333AF" w:rsidRPr="00E002CF" w:rsidRDefault="002333AF" w:rsidP="00BA6817">
            <w:pPr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Справочно: </w:t>
            </w:r>
            <w:r w:rsidR="00BA6817">
              <w:rPr>
                <w:b/>
                <w:sz w:val="20"/>
              </w:rPr>
              <w:t>март</w:t>
            </w:r>
            <w:r>
              <w:rPr>
                <w:b/>
                <w:sz w:val="20"/>
              </w:rPr>
              <w:br/>
              <w:t>2023</w:t>
            </w:r>
            <w:r>
              <w:rPr>
                <w:b/>
                <w:sz w:val="20"/>
              </w:rPr>
              <w:br/>
              <w:t>к декабрю</w:t>
            </w:r>
            <w:r>
              <w:rPr>
                <w:b/>
                <w:sz w:val="20"/>
              </w:rPr>
              <w:br/>
            </w:r>
            <w:r w:rsidRPr="00E002C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22</w:t>
            </w:r>
          </w:p>
        </w:tc>
      </w:tr>
      <w:tr w:rsidR="002333AF" w:rsidRPr="00E120E5" w:rsidTr="002333AF">
        <w:trPr>
          <w:cantSplit/>
          <w:trHeight w:val="227"/>
          <w:jc w:val="center"/>
        </w:trPr>
        <w:tc>
          <w:tcPr>
            <w:tcW w:w="2499" w:type="pct"/>
            <w:vMerge/>
            <w:vAlign w:val="center"/>
          </w:tcPr>
          <w:p w:rsidR="002333AF" w:rsidRPr="00E002CF" w:rsidRDefault="002333AF" w:rsidP="00BD062F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pct"/>
            <w:vAlign w:val="center"/>
          </w:tcPr>
          <w:p w:rsidR="002333AF" w:rsidRPr="00E002CF" w:rsidRDefault="00BA6817" w:rsidP="00B13AEF">
            <w:pPr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  <w:r w:rsidR="002333AF">
              <w:rPr>
                <w:b/>
                <w:sz w:val="20"/>
              </w:rPr>
              <w:br/>
              <w:t>2024</w:t>
            </w:r>
          </w:p>
        </w:tc>
        <w:tc>
          <w:tcPr>
            <w:tcW w:w="628" w:type="pct"/>
            <w:vAlign w:val="center"/>
          </w:tcPr>
          <w:p w:rsidR="002333AF" w:rsidRPr="00E002CF" w:rsidRDefault="00BA6817" w:rsidP="00012357">
            <w:pPr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  <w:r w:rsidR="002333AF">
              <w:rPr>
                <w:b/>
                <w:sz w:val="20"/>
              </w:rPr>
              <w:br/>
              <w:t>2024</w:t>
            </w:r>
          </w:p>
        </w:tc>
        <w:tc>
          <w:tcPr>
            <w:tcW w:w="624" w:type="pct"/>
            <w:vMerge/>
          </w:tcPr>
          <w:p w:rsidR="002333AF" w:rsidRDefault="002333AF" w:rsidP="009B5FC9">
            <w:pPr>
              <w:ind w:left="-96" w:right="-96"/>
              <w:jc w:val="center"/>
              <w:rPr>
                <w:b/>
                <w:sz w:val="20"/>
              </w:rPr>
            </w:pPr>
          </w:p>
        </w:tc>
        <w:tc>
          <w:tcPr>
            <w:tcW w:w="624" w:type="pct"/>
            <w:vMerge/>
            <w:vAlign w:val="center"/>
          </w:tcPr>
          <w:p w:rsidR="002333AF" w:rsidRDefault="002333AF" w:rsidP="009B5FC9">
            <w:pPr>
              <w:ind w:left="-96" w:right="-96"/>
              <w:jc w:val="center"/>
              <w:rPr>
                <w:b/>
                <w:sz w:val="20"/>
              </w:rPr>
            </w:pPr>
          </w:p>
        </w:tc>
      </w:tr>
      <w:tr w:rsidR="00BB3F90" w:rsidRPr="00E60778" w:rsidTr="002333AF">
        <w:trPr>
          <w:cantSplit/>
          <w:trHeight w:val="227"/>
          <w:jc w:val="center"/>
        </w:trPr>
        <w:tc>
          <w:tcPr>
            <w:tcW w:w="2499" w:type="pct"/>
            <w:vAlign w:val="bottom"/>
          </w:tcPr>
          <w:p w:rsidR="00BB3F90" w:rsidRPr="00510BF6" w:rsidRDefault="00BB3F90" w:rsidP="00BD062F">
            <w:pPr>
              <w:ind w:right="-57"/>
              <w:jc w:val="left"/>
              <w:rPr>
                <w:b/>
                <w:sz w:val="20"/>
              </w:rPr>
            </w:pPr>
            <w:r w:rsidRPr="00510BF6">
              <w:rPr>
                <w:b/>
                <w:sz w:val="20"/>
              </w:rPr>
              <w:t>Индекс потребительских цен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</w:t>
            </w:r>
          </w:p>
        </w:tc>
        <w:tc>
          <w:tcPr>
            <w:tcW w:w="628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100,4</w:t>
            </w:r>
          </w:p>
        </w:tc>
        <w:tc>
          <w:tcPr>
            <w:tcW w:w="624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102,0</w:t>
            </w:r>
          </w:p>
        </w:tc>
        <w:tc>
          <w:tcPr>
            <w:tcW w:w="624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101,9</w:t>
            </w:r>
          </w:p>
        </w:tc>
      </w:tr>
      <w:tr w:rsidR="00BB3F90" w:rsidRPr="00E60778" w:rsidTr="002333AF">
        <w:trPr>
          <w:cantSplit/>
          <w:trHeight w:val="227"/>
          <w:jc w:val="center"/>
        </w:trPr>
        <w:tc>
          <w:tcPr>
            <w:tcW w:w="2499" w:type="pct"/>
            <w:vAlign w:val="bottom"/>
          </w:tcPr>
          <w:p w:rsidR="00BB3F90" w:rsidRPr="00510BF6" w:rsidRDefault="00BB3F90" w:rsidP="003615F4">
            <w:pPr>
              <w:pStyle w:val="121"/>
              <w:spacing w:line="200" w:lineRule="exact"/>
              <w:ind w:right="-57"/>
              <w:rPr>
                <w:b/>
              </w:rPr>
            </w:pPr>
            <w:r w:rsidRPr="00510BF6">
              <w:rPr>
                <w:b/>
              </w:rPr>
              <w:t>Индекс цен производителей промышленных товаров</w:t>
            </w:r>
            <w:proofErr w:type="gramStart"/>
            <w:r w:rsidRPr="00510BF6">
              <w:rPr>
                <w:b/>
                <w:vertAlign w:val="superscript"/>
              </w:rPr>
              <w:t>1</w:t>
            </w:r>
            <w:proofErr w:type="gramEnd"/>
            <w:r w:rsidRPr="00510BF6">
              <w:rPr>
                <w:b/>
                <w:vertAlign w:val="superscript"/>
              </w:rPr>
              <w:t>)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102,1</w:t>
            </w:r>
          </w:p>
        </w:tc>
        <w:tc>
          <w:tcPr>
            <w:tcW w:w="628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91,6</w:t>
            </w:r>
          </w:p>
        </w:tc>
        <w:tc>
          <w:tcPr>
            <w:tcW w:w="624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99,3</w:t>
            </w:r>
          </w:p>
        </w:tc>
        <w:tc>
          <w:tcPr>
            <w:tcW w:w="624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100,1</w:t>
            </w:r>
          </w:p>
        </w:tc>
      </w:tr>
      <w:tr w:rsidR="00BB3F90" w:rsidRPr="00E60778" w:rsidTr="002333AF">
        <w:trPr>
          <w:cantSplit/>
          <w:trHeight w:val="227"/>
          <w:jc w:val="center"/>
        </w:trPr>
        <w:tc>
          <w:tcPr>
            <w:tcW w:w="2499" w:type="pct"/>
            <w:vAlign w:val="bottom"/>
          </w:tcPr>
          <w:p w:rsidR="00BB3F90" w:rsidRPr="00510BF6" w:rsidRDefault="00BB3F90" w:rsidP="003615F4">
            <w:pPr>
              <w:pStyle w:val="121"/>
              <w:spacing w:line="200" w:lineRule="exact"/>
              <w:ind w:right="-57"/>
              <w:rPr>
                <w:b/>
              </w:rPr>
            </w:pPr>
            <w:r w:rsidRPr="00510BF6">
              <w:rPr>
                <w:b/>
              </w:rPr>
              <w:t>Индекс цен производителей сельскохозяйственной продукции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98,3</w:t>
            </w:r>
          </w:p>
        </w:tc>
        <w:tc>
          <w:tcPr>
            <w:tcW w:w="628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99,3</w:t>
            </w:r>
          </w:p>
        </w:tc>
        <w:tc>
          <w:tcPr>
            <w:tcW w:w="624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98,3</w:t>
            </w:r>
          </w:p>
        </w:tc>
        <w:tc>
          <w:tcPr>
            <w:tcW w:w="624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108,2</w:t>
            </w:r>
          </w:p>
        </w:tc>
      </w:tr>
      <w:tr w:rsidR="00BB3F90" w:rsidRPr="00E60778" w:rsidTr="002333AF">
        <w:trPr>
          <w:cantSplit/>
          <w:trHeight w:val="227"/>
          <w:jc w:val="center"/>
        </w:trPr>
        <w:tc>
          <w:tcPr>
            <w:tcW w:w="2499" w:type="pct"/>
            <w:vAlign w:val="bottom"/>
          </w:tcPr>
          <w:p w:rsidR="00BB3F90" w:rsidRPr="00510BF6" w:rsidRDefault="00BB3F90" w:rsidP="00012196">
            <w:pPr>
              <w:pStyle w:val="121"/>
              <w:spacing w:line="200" w:lineRule="exact"/>
              <w:ind w:right="-57"/>
              <w:rPr>
                <w:b/>
              </w:rPr>
            </w:pPr>
            <w:r w:rsidRPr="00510BF6">
              <w:rPr>
                <w:b/>
              </w:rPr>
              <w:t xml:space="preserve">Сводный индекс цен на продукцию </w:t>
            </w:r>
            <w:r>
              <w:rPr>
                <w:b/>
              </w:rPr>
              <w:br/>
            </w:r>
            <w:r w:rsidRPr="00510BF6">
              <w:rPr>
                <w:b/>
              </w:rPr>
              <w:t>(затраты, услуги) инвестиционного назначени</w:t>
            </w:r>
            <w:r>
              <w:rPr>
                <w:b/>
              </w:rPr>
              <w:t>я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100,4</w:t>
            </w:r>
          </w:p>
        </w:tc>
        <w:tc>
          <w:tcPr>
            <w:tcW w:w="628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100,2</w:t>
            </w:r>
          </w:p>
        </w:tc>
        <w:tc>
          <w:tcPr>
            <w:tcW w:w="624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</w:t>
            </w:r>
          </w:p>
        </w:tc>
        <w:tc>
          <w:tcPr>
            <w:tcW w:w="624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102,8</w:t>
            </w:r>
          </w:p>
        </w:tc>
      </w:tr>
      <w:tr w:rsidR="00BB3F90" w:rsidRPr="00E60778" w:rsidTr="002333AF">
        <w:trPr>
          <w:cantSplit/>
          <w:trHeight w:val="227"/>
          <w:jc w:val="center"/>
        </w:trPr>
        <w:tc>
          <w:tcPr>
            <w:tcW w:w="2499" w:type="pct"/>
            <w:vAlign w:val="bottom"/>
          </w:tcPr>
          <w:p w:rsidR="00BB3F90" w:rsidRPr="00510BF6" w:rsidRDefault="00BB3F90" w:rsidP="008853C2">
            <w:pPr>
              <w:ind w:right="-57"/>
              <w:jc w:val="left"/>
              <w:rPr>
                <w:b/>
                <w:sz w:val="20"/>
              </w:rPr>
            </w:pPr>
            <w:r w:rsidRPr="00510BF6">
              <w:rPr>
                <w:b/>
                <w:sz w:val="20"/>
              </w:rPr>
              <w:t>Индекс тарифов на грузовые перевозки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100,1</w:t>
            </w:r>
          </w:p>
        </w:tc>
        <w:tc>
          <w:tcPr>
            <w:tcW w:w="628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624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107,7</w:t>
            </w:r>
          </w:p>
        </w:tc>
        <w:tc>
          <w:tcPr>
            <w:tcW w:w="624" w:type="pct"/>
            <w:vAlign w:val="bottom"/>
          </w:tcPr>
          <w:p w:rsidR="00BB3F90" w:rsidRPr="00E92F54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109,0</w:t>
            </w:r>
          </w:p>
        </w:tc>
      </w:tr>
    </w:tbl>
    <w:p w:rsidR="00105455" w:rsidRDefault="00105455" w:rsidP="00380319">
      <w:pPr>
        <w:spacing w:before="120"/>
        <w:ind w:left="340"/>
        <w:rPr>
          <w:iCs/>
          <w:sz w:val="18"/>
          <w:szCs w:val="18"/>
        </w:rPr>
      </w:pPr>
      <w:r w:rsidRPr="00E002CF">
        <w:rPr>
          <w:sz w:val="18"/>
          <w:szCs w:val="18"/>
          <w:vertAlign w:val="superscript"/>
        </w:rPr>
        <w:t>1)</w:t>
      </w:r>
      <w:r w:rsidRPr="00E002CF">
        <w:rPr>
          <w:iCs/>
          <w:sz w:val="18"/>
          <w:szCs w:val="18"/>
        </w:rPr>
        <w:t>промышленные товары, предназначенные для реализации на внутреннем рынке</w:t>
      </w:r>
    </w:p>
    <w:p w:rsidR="00B53F59" w:rsidRPr="00242A90" w:rsidRDefault="00105455" w:rsidP="00B1624B">
      <w:pPr>
        <w:spacing w:before="240"/>
        <w:ind w:firstLine="720"/>
      </w:pPr>
      <w:bookmarkStart w:id="6" w:name="_Toc369700771"/>
      <w:bookmarkStart w:id="7" w:name="_Toc383169479"/>
      <w:bookmarkStart w:id="8" w:name="_Toc401575659"/>
      <w:bookmarkStart w:id="9" w:name="_Toc493779769"/>
      <w:r w:rsidRPr="00242A90">
        <w:rPr>
          <w:b/>
          <w:szCs w:val="24"/>
        </w:rPr>
        <w:t>ПОТРЕБИТЕЛЬСКИЕ ЦЕНЫ.</w:t>
      </w:r>
      <w:r w:rsidRPr="00242A90">
        <w:rPr>
          <w:szCs w:val="24"/>
        </w:rPr>
        <w:t xml:space="preserve"> Индекс потребительских цен в </w:t>
      </w:r>
      <w:bookmarkEnd w:id="6"/>
      <w:bookmarkEnd w:id="7"/>
      <w:bookmarkEnd w:id="8"/>
      <w:r w:rsidR="00BA6817">
        <w:rPr>
          <w:szCs w:val="24"/>
        </w:rPr>
        <w:t>марте</w:t>
      </w:r>
      <w:r w:rsidR="00815B6F" w:rsidRPr="00242A90">
        <w:rPr>
          <w:szCs w:val="24"/>
        </w:rPr>
        <w:t xml:space="preserve"> </w:t>
      </w:r>
      <w:r w:rsidR="00012196">
        <w:rPr>
          <w:szCs w:val="24"/>
        </w:rPr>
        <w:t>2024</w:t>
      </w:r>
      <w:r w:rsidR="000E11EB" w:rsidRPr="00242A90">
        <w:rPr>
          <w:szCs w:val="24"/>
        </w:rPr>
        <w:t xml:space="preserve"> </w:t>
      </w:r>
      <w:r w:rsidR="009B5FC9" w:rsidRPr="00242A90">
        <w:rPr>
          <w:szCs w:val="24"/>
        </w:rPr>
        <w:t>г</w:t>
      </w:r>
      <w:r w:rsidR="000E11EB" w:rsidRPr="00242A90">
        <w:rPr>
          <w:szCs w:val="24"/>
        </w:rPr>
        <w:t>ода</w:t>
      </w:r>
      <w:r w:rsidR="00B307B7" w:rsidRPr="00242A90">
        <w:t xml:space="preserve"> по отношению к </w:t>
      </w:r>
      <w:r w:rsidR="00B307B7" w:rsidRPr="008C265F">
        <w:t xml:space="preserve">предыдущему месяцу </w:t>
      </w:r>
      <w:r w:rsidR="008F6ADB" w:rsidRPr="00BB3F90">
        <w:rPr>
          <w:szCs w:val="24"/>
          <w:lang w:eastAsia="x-none"/>
        </w:rPr>
        <w:t xml:space="preserve">составил </w:t>
      </w:r>
      <w:r w:rsidR="00974CAE" w:rsidRPr="00BB3F90">
        <w:rPr>
          <w:color w:val="000000"/>
          <w:szCs w:val="24"/>
          <w:lang w:eastAsia="x-none"/>
        </w:rPr>
        <w:t>100,</w:t>
      </w:r>
      <w:r w:rsidR="00BB3F90" w:rsidRPr="00BB3F90">
        <w:rPr>
          <w:color w:val="000000"/>
          <w:szCs w:val="24"/>
          <w:lang w:eastAsia="x-none"/>
        </w:rPr>
        <w:t>4</w:t>
      </w:r>
      <w:r w:rsidR="008F6ADB" w:rsidRPr="00BB3F90">
        <w:rPr>
          <w:szCs w:val="24"/>
          <w:lang w:eastAsia="x-none"/>
        </w:rPr>
        <w:t>%</w:t>
      </w:r>
      <w:r w:rsidR="00B307B7" w:rsidRPr="00BB3F90">
        <w:t>, в том числе</w:t>
      </w:r>
      <w:r w:rsidR="008F6067" w:rsidRPr="00BB3F90">
        <w:t xml:space="preserve"> </w:t>
      </w:r>
      <w:r w:rsidR="00CB6D43" w:rsidRPr="00BB3F90">
        <w:br/>
      </w:r>
      <w:r w:rsidR="00B307B7" w:rsidRPr="00BB3F90">
        <w:t>на продовольственные товары</w:t>
      </w:r>
      <w:r w:rsidR="00265262" w:rsidRPr="00BB3F90">
        <w:t xml:space="preserve"> – </w:t>
      </w:r>
      <w:r w:rsidR="00974CAE" w:rsidRPr="00BB3F90">
        <w:rPr>
          <w:color w:val="000000"/>
          <w:szCs w:val="24"/>
          <w:lang w:eastAsia="x-none"/>
        </w:rPr>
        <w:t>100,</w:t>
      </w:r>
      <w:r w:rsidR="00BB3F90" w:rsidRPr="00BB3F90">
        <w:rPr>
          <w:color w:val="000000"/>
          <w:szCs w:val="24"/>
          <w:lang w:eastAsia="x-none"/>
        </w:rPr>
        <w:t>3</w:t>
      </w:r>
      <w:r w:rsidR="00265262" w:rsidRPr="00BB3F90">
        <w:t>%,</w:t>
      </w:r>
      <w:r w:rsidR="00E83D17" w:rsidRPr="00BB3F90">
        <w:t xml:space="preserve"> </w:t>
      </w:r>
      <w:r w:rsidR="00B307B7" w:rsidRPr="00BB3F90">
        <w:t>непро</w:t>
      </w:r>
      <w:r w:rsidR="00265262" w:rsidRPr="00BB3F90">
        <w:t>довольственные товары</w:t>
      </w:r>
      <w:r w:rsidR="00947250" w:rsidRPr="00BB3F90">
        <w:t xml:space="preserve"> – </w:t>
      </w:r>
      <w:r w:rsidR="008C265F" w:rsidRPr="00BB3F90">
        <w:rPr>
          <w:color w:val="000000"/>
          <w:szCs w:val="24"/>
          <w:lang w:eastAsia="x-none"/>
        </w:rPr>
        <w:t>100,</w:t>
      </w:r>
      <w:r w:rsidR="00974CAE" w:rsidRPr="00BB3F90">
        <w:rPr>
          <w:color w:val="000000"/>
          <w:szCs w:val="24"/>
          <w:lang w:eastAsia="x-none"/>
        </w:rPr>
        <w:t>4</w:t>
      </w:r>
      <w:r w:rsidR="00947250" w:rsidRPr="00BB3F90">
        <w:rPr>
          <w:szCs w:val="24"/>
          <w:lang w:eastAsia="x-none"/>
        </w:rPr>
        <w:t>%</w:t>
      </w:r>
      <w:r w:rsidR="00034E59" w:rsidRPr="00BB3F90">
        <w:t xml:space="preserve">, </w:t>
      </w:r>
      <w:r w:rsidR="00034E59" w:rsidRPr="00BB3F90">
        <w:br/>
      </w:r>
      <w:r w:rsidR="00B307B7" w:rsidRPr="00BB3F90">
        <w:t xml:space="preserve">услуги – </w:t>
      </w:r>
      <w:r w:rsidR="00E25B3C" w:rsidRPr="00BB3F90">
        <w:rPr>
          <w:color w:val="000000"/>
          <w:szCs w:val="24"/>
          <w:lang w:eastAsia="x-none"/>
        </w:rPr>
        <w:t>100,</w:t>
      </w:r>
      <w:r w:rsidR="00BB3F90" w:rsidRPr="00BB3F90">
        <w:rPr>
          <w:color w:val="000000"/>
          <w:szCs w:val="24"/>
          <w:lang w:eastAsia="x-none"/>
        </w:rPr>
        <w:t>8</w:t>
      </w:r>
      <w:r w:rsidR="00F17B14" w:rsidRPr="00242A90">
        <w:rPr>
          <w:szCs w:val="24"/>
          <w:lang w:eastAsia="x-none"/>
        </w:rPr>
        <w:t>%</w:t>
      </w:r>
      <w:r w:rsidRPr="00242A90">
        <w:t>.</w:t>
      </w:r>
      <w:bookmarkStart w:id="10" w:name="_Toc401575660"/>
      <w:bookmarkStart w:id="11" w:name="_Toc388626359"/>
      <w:bookmarkStart w:id="12" w:name="_Toc383169480"/>
      <w:bookmarkStart w:id="13" w:name="_Toc369700772"/>
      <w:bookmarkStart w:id="14" w:name="_Toc369700773"/>
      <w:bookmarkEnd w:id="9"/>
    </w:p>
    <w:p w:rsidR="00105455" w:rsidRPr="00242A90" w:rsidRDefault="00105455" w:rsidP="00083FA2">
      <w:pPr>
        <w:spacing w:before="240" w:after="240"/>
        <w:jc w:val="center"/>
        <w:rPr>
          <w:b/>
        </w:rPr>
      </w:pPr>
      <w:bookmarkStart w:id="15" w:name="_Toc493779770"/>
      <w:r w:rsidRPr="00242A90">
        <w:rPr>
          <w:b/>
        </w:rPr>
        <w:t xml:space="preserve">Индексы потребительских цен и тарифов </w:t>
      </w:r>
      <w:r w:rsidR="00E2427E" w:rsidRPr="00242A90">
        <w:rPr>
          <w:b/>
        </w:rPr>
        <w:br/>
      </w:r>
      <w:r w:rsidRPr="00242A90">
        <w:rPr>
          <w:b/>
        </w:rPr>
        <w:t>на товары и услуги</w:t>
      </w:r>
      <w:bookmarkEnd w:id="10"/>
      <w:bookmarkEnd w:id="11"/>
      <w:bookmarkEnd w:id="12"/>
      <w:bookmarkEnd w:id="13"/>
      <w:bookmarkEnd w:id="15"/>
    </w:p>
    <w:p w:rsidR="00105455" w:rsidRPr="003A67F7" w:rsidRDefault="00105455" w:rsidP="00B53F59">
      <w:pPr>
        <w:spacing w:after="60"/>
        <w:jc w:val="right"/>
        <w:rPr>
          <w:b/>
          <w:sz w:val="20"/>
        </w:rPr>
      </w:pPr>
      <w:r w:rsidRPr="003A67F7">
        <w:rPr>
          <w:b/>
          <w:sz w:val="20"/>
        </w:rPr>
        <w:t>на конец периода; в процентах к предыдущему периоду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134"/>
        <w:gridCol w:w="1134"/>
        <w:gridCol w:w="1134"/>
        <w:gridCol w:w="1134"/>
      </w:tblGrid>
      <w:tr w:rsidR="008853C2" w:rsidRPr="00BB3F90" w:rsidTr="008853C2">
        <w:trPr>
          <w:trHeight w:val="283"/>
          <w:jc w:val="center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3C2" w:rsidRPr="0092070A" w:rsidRDefault="008853C2" w:rsidP="00F9784F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3C2" w:rsidRPr="00BB3F90" w:rsidRDefault="008853C2" w:rsidP="00F9784F">
            <w:pPr>
              <w:jc w:val="center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Все товары</w:t>
            </w:r>
            <w:r w:rsidRPr="00BB3F90">
              <w:rPr>
                <w:b/>
                <w:sz w:val="20"/>
              </w:rPr>
              <w:br/>
              <w:t>и услуги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C2" w:rsidRPr="00BB3F90" w:rsidRDefault="008853C2" w:rsidP="00F9784F">
            <w:pPr>
              <w:ind w:left="-85" w:right="-85"/>
              <w:jc w:val="center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в том числе:</w:t>
            </w:r>
          </w:p>
        </w:tc>
      </w:tr>
      <w:tr w:rsidR="00FE1590" w:rsidRPr="00BB3F90" w:rsidTr="008853C2">
        <w:trPr>
          <w:trHeight w:val="227"/>
          <w:jc w:val="center"/>
        </w:trPr>
        <w:tc>
          <w:tcPr>
            <w:tcW w:w="2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590" w:rsidRPr="00BB3F90" w:rsidRDefault="00FE1590" w:rsidP="00F9784F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590" w:rsidRPr="00BB3F90" w:rsidRDefault="00FE1590" w:rsidP="00F9784F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590" w:rsidRPr="00BB3F90" w:rsidRDefault="008853C2" w:rsidP="003D143E">
            <w:pPr>
              <w:ind w:left="-85" w:right="-85"/>
              <w:jc w:val="center"/>
              <w:rPr>
                <w:b/>
                <w:sz w:val="20"/>
              </w:rPr>
            </w:pPr>
            <w:proofErr w:type="spellStart"/>
            <w:r w:rsidRPr="00BB3F90">
              <w:rPr>
                <w:b/>
                <w:sz w:val="20"/>
              </w:rPr>
              <w:t>п</w:t>
            </w:r>
            <w:r w:rsidR="00FE1590" w:rsidRPr="00BB3F90">
              <w:rPr>
                <w:b/>
                <w:sz w:val="20"/>
              </w:rPr>
              <w:t>родо</w:t>
            </w:r>
            <w:proofErr w:type="spellEnd"/>
            <w:r w:rsidRPr="00BB3F90">
              <w:rPr>
                <w:b/>
                <w:sz w:val="20"/>
              </w:rPr>
              <w:t>-</w:t>
            </w:r>
            <w:proofErr w:type="spellStart"/>
            <w:r w:rsidR="00FE1590" w:rsidRPr="00BB3F90">
              <w:rPr>
                <w:b/>
                <w:sz w:val="20"/>
              </w:rPr>
              <w:t>вольст</w:t>
            </w:r>
            <w:proofErr w:type="spellEnd"/>
            <w:r w:rsidR="00FE1590" w:rsidRPr="00BB3F90">
              <w:rPr>
                <w:b/>
                <w:sz w:val="20"/>
              </w:rPr>
              <w:t>-венные товары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590" w:rsidRPr="00BB3F90" w:rsidRDefault="008853C2" w:rsidP="003D143E">
            <w:pPr>
              <w:ind w:left="-85" w:right="-85"/>
              <w:jc w:val="center"/>
              <w:rPr>
                <w:b/>
                <w:sz w:val="20"/>
              </w:rPr>
            </w:pPr>
            <w:proofErr w:type="spellStart"/>
            <w:r w:rsidRPr="00BB3F90">
              <w:rPr>
                <w:b/>
                <w:sz w:val="20"/>
              </w:rPr>
              <w:t>н</w:t>
            </w:r>
            <w:r w:rsidR="00FE1590" w:rsidRPr="00BB3F90">
              <w:rPr>
                <w:b/>
                <w:sz w:val="20"/>
              </w:rPr>
              <w:t>епродо</w:t>
            </w:r>
            <w:proofErr w:type="spellEnd"/>
            <w:r w:rsidRPr="00BB3F90">
              <w:rPr>
                <w:b/>
                <w:sz w:val="20"/>
              </w:rPr>
              <w:t>-</w:t>
            </w:r>
            <w:proofErr w:type="spellStart"/>
            <w:r w:rsidR="00FE1590" w:rsidRPr="00BB3F90">
              <w:rPr>
                <w:b/>
                <w:sz w:val="20"/>
              </w:rPr>
              <w:t>вольст</w:t>
            </w:r>
            <w:proofErr w:type="spellEnd"/>
            <w:r w:rsidR="00FE1590" w:rsidRPr="00BB3F90">
              <w:rPr>
                <w:b/>
                <w:sz w:val="20"/>
              </w:rPr>
              <w:t>-венные товары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590" w:rsidRPr="00BB3F90" w:rsidRDefault="00FE1590" w:rsidP="00F9784F">
            <w:pPr>
              <w:ind w:left="-85" w:right="-85"/>
              <w:jc w:val="center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услуги</w:t>
            </w:r>
          </w:p>
        </w:tc>
      </w:tr>
      <w:tr w:rsidR="003615F4" w:rsidRPr="00BB3F90" w:rsidTr="003615F4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F4" w:rsidRPr="00BB3F90" w:rsidRDefault="003615F4" w:rsidP="003615F4">
            <w:pPr>
              <w:jc w:val="center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2023</w:t>
            </w:r>
          </w:p>
        </w:tc>
      </w:tr>
      <w:tr w:rsidR="008018A4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8853C2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Январь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100,7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100,5</w:t>
            </w:r>
          </w:p>
        </w:tc>
      </w:tr>
      <w:tr w:rsidR="008018A4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8853C2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Февраль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100,7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100,4</w:t>
            </w:r>
          </w:p>
        </w:tc>
      </w:tr>
      <w:tr w:rsidR="008018A4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8853C2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Март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101,2</w:t>
            </w:r>
          </w:p>
        </w:tc>
      </w:tr>
      <w:tr w:rsidR="008018A4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8853C2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  <w:lang w:val="en-US"/>
              </w:rPr>
              <w:t>I</w:t>
            </w:r>
            <w:r w:rsidRPr="00BB3F90">
              <w:rPr>
                <w:b/>
                <w:sz w:val="20"/>
              </w:rPr>
              <w:t xml:space="preserve"> квартал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103,0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102,1</w:t>
            </w:r>
          </w:p>
        </w:tc>
      </w:tr>
      <w:tr w:rsidR="008018A4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8853C2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Апрель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113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99,96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BB3F90" w:rsidRDefault="008018A4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100,8</w:t>
            </w:r>
          </w:p>
        </w:tc>
      </w:tr>
      <w:tr w:rsidR="008C265F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BB3F90" w:rsidRDefault="008C265F" w:rsidP="008853C2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Май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BB3F90" w:rsidRDefault="008C265F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BB3F90" w:rsidRDefault="008C265F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BB3F90" w:rsidRDefault="008C265F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BB3F90" w:rsidRDefault="008C265F" w:rsidP="00BC41F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100,7</w:t>
            </w:r>
          </w:p>
        </w:tc>
      </w:tr>
      <w:tr w:rsidR="00A40E9A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BB3F90" w:rsidRDefault="00A40E9A" w:rsidP="008853C2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Июнь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BB3F90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BB3F90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99,7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BB3F90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BB3F90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101,0</w:t>
            </w:r>
          </w:p>
        </w:tc>
      </w:tr>
      <w:tr w:rsidR="00A40E9A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BB3F90" w:rsidRDefault="00A40E9A" w:rsidP="008853C2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  <w:lang w:val="en-US"/>
              </w:rPr>
              <w:t xml:space="preserve">II </w:t>
            </w:r>
            <w:r w:rsidRPr="00BB3F90">
              <w:rPr>
                <w:b/>
                <w:sz w:val="20"/>
              </w:rPr>
              <w:t>квартал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BB3F90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BB3F90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99,8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BB3F90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BB3F90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102,4</w:t>
            </w:r>
          </w:p>
        </w:tc>
      </w:tr>
      <w:tr w:rsidR="006B63D3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BB3F90" w:rsidRDefault="006B63D3" w:rsidP="008853C2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Июль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BB3F90" w:rsidRDefault="006B63D3" w:rsidP="00E0416C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99,9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BB3F90" w:rsidRDefault="006B63D3" w:rsidP="00E0416C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99,6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BB3F90" w:rsidRDefault="006B63D3" w:rsidP="00E0416C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BB3F90" w:rsidRDefault="006B63D3" w:rsidP="00E0416C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100,1</w:t>
            </w:r>
          </w:p>
        </w:tc>
      </w:tr>
      <w:tr w:rsidR="00782978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BB3F90" w:rsidRDefault="00782978" w:rsidP="008853C2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Август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BB3F90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BB3F90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BB3F90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BB3F90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99,7</w:t>
            </w:r>
          </w:p>
        </w:tc>
      </w:tr>
      <w:tr w:rsidR="00B548BC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BB3F90" w:rsidRDefault="00B548BC" w:rsidP="00601DDD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Сентябрь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BB3F90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100,7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BB3F90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BB3F90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BB3F90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100,8</w:t>
            </w:r>
          </w:p>
        </w:tc>
      </w:tr>
      <w:tr w:rsidR="00B548BC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BB3F90" w:rsidRDefault="00B548BC" w:rsidP="00601DDD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  <w:lang w:val="en-US"/>
              </w:rPr>
              <w:t xml:space="preserve">III </w:t>
            </w:r>
            <w:r w:rsidRPr="00BB3F90">
              <w:rPr>
                <w:b/>
                <w:sz w:val="20"/>
              </w:rPr>
              <w:t>квартал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BB3F90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BB3F90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BB3F90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BB3F90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100,5</w:t>
            </w:r>
          </w:p>
        </w:tc>
      </w:tr>
      <w:tr w:rsidR="00B43EDA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EDA" w:rsidRPr="00BB3F90" w:rsidRDefault="00B43EDA" w:rsidP="00601DDD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Октябрь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EDA" w:rsidRPr="00BB3F90" w:rsidRDefault="00B43EDA" w:rsidP="00752034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EDA" w:rsidRPr="00BB3F90" w:rsidRDefault="00B43EDA" w:rsidP="00752034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EDA" w:rsidRPr="00BB3F90" w:rsidRDefault="00B43EDA" w:rsidP="00752034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100,7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3EDA" w:rsidRPr="00BB3F90" w:rsidRDefault="00B43EDA" w:rsidP="00752034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100,8</w:t>
            </w:r>
          </w:p>
        </w:tc>
      </w:tr>
      <w:tr w:rsidR="00123776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3776" w:rsidRPr="00BB3F90" w:rsidRDefault="00123776" w:rsidP="00601DDD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Ноябрь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3776" w:rsidRPr="00BB3F90" w:rsidRDefault="00123776" w:rsidP="0001219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3776" w:rsidRPr="00BB3F90" w:rsidRDefault="00123776" w:rsidP="0001219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3776" w:rsidRPr="00BB3F90" w:rsidRDefault="00123776" w:rsidP="0001219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3776" w:rsidRPr="00BB3F90" w:rsidRDefault="00123776" w:rsidP="00012196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100,2</w:t>
            </w:r>
          </w:p>
        </w:tc>
      </w:tr>
      <w:tr w:rsidR="00DF11FE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C06CBD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Декабрь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102,0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101,3</w:t>
            </w:r>
          </w:p>
        </w:tc>
      </w:tr>
      <w:tr w:rsidR="00DF11FE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C06CBD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  <w:lang w:val="en-US"/>
              </w:rPr>
              <w:t xml:space="preserve">IV </w:t>
            </w:r>
            <w:r w:rsidRPr="00BB3F90">
              <w:rPr>
                <w:b/>
                <w:sz w:val="20"/>
              </w:rPr>
              <w:t>квартал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103,4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104,8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102,2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102,3</w:t>
            </w:r>
          </w:p>
        </w:tc>
      </w:tr>
      <w:tr w:rsidR="00DF11FE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C06CBD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Декабрь 2023 к декабрю 2022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107,0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108,7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104,6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BB3F90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107,5</w:t>
            </w:r>
          </w:p>
        </w:tc>
      </w:tr>
      <w:tr w:rsidR="00012196" w:rsidRPr="00BB3F90" w:rsidTr="00012196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96" w:rsidRPr="00BB3F90" w:rsidRDefault="00012196" w:rsidP="00012196">
            <w:pPr>
              <w:jc w:val="center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2024</w:t>
            </w:r>
          </w:p>
        </w:tc>
      </w:tr>
      <w:tr w:rsidR="004120FF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BB3F90" w:rsidRDefault="004120FF" w:rsidP="00C06CBD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Январь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BB3F90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BB3F90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BB3F90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BB3F90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100,4</w:t>
            </w:r>
          </w:p>
        </w:tc>
      </w:tr>
      <w:tr w:rsidR="00974CAE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BB3F90" w:rsidRDefault="00974CAE" w:rsidP="00C06CBD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Февраль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BB3F90" w:rsidRDefault="00974CAE" w:rsidP="00086ED9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BB3F90" w:rsidRDefault="00974CAE" w:rsidP="00086ED9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BB3F90" w:rsidRDefault="00974CAE" w:rsidP="00086ED9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BB3F90" w:rsidRDefault="00974CAE" w:rsidP="00086ED9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100,2</w:t>
            </w:r>
          </w:p>
        </w:tc>
      </w:tr>
      <w:tr w:rsidR="00BB3F90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A6817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Март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100,8</w:t>
            </w:r>
          </w:p>
        </w:tc>
      </w:tr>
      <w:tr w:rsidR="00BB3F90" w:rsidRPr="00BB3F90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A6817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  <w:lang w:val="en-US"/>
              </w:rPr>
              <w:t>I</w:t>
            </w:r>
            <w:r w:rsidRPr="00BB3F90">
              <w:rPr>
                <w:b/>
                <w:sz w:val="20"/>
              </w:rPr>
              <w:t xml:space="preserve"> квартал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102,0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102,9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101,4</w:t>
            </w:r>
          </w:p>
        </w:tc>
      </w:tr>
      <w:tr w:rsidR="00BB3F90" w:rsidRPr="0092070A" w:rsidTr="00BC41F6">
        <w:trPr>
          <w:trHeight w:val="227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A6817">
            <w:pPr>
              <w:ind w:right="-57"/>
              <w:jc w:val="lef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lastRenderedPageBreak/>
              <w:t>Март 2024 к декабрю 2023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102,0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102,9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P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3F90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B3F90">
              <w:rPr>
                <w:b/>
                <w:sz w:val="20"/>
              </w:rPr>
              <w:t>101,4</w:t>
            </w:r>
          </w:p>
        </w:tc>
      </w:tr>
    </w:tbl>
    <w:p w:rsidR="00105455" w:rsidRPr="006B63D3" w:rsidRDefault="00105455" w:rsidP="00242A90">
      <w:pPr>
        <w:spacing w:before="240"/>
        <w:ind w:firstLine="720"/>
      </w:pPr>
      <w:bookmarkStart w:id="16" w:name="_Toc493779771"/>
      <w:r w:rsidRPr="00242A90">
        <w:rPr>
          <w:b/>
        </w:rPr>
        <w:t>Базовый индекс потребительских цен</w:t>
      </w:r>
      <w:r w:rsidRPr="00242A90">
        <w:t xml:space="preserve"> </w:t>
      </w:r>
      <w:r w:rsidRPr="00B1624B">
        <w:rPr>
          <w:b/>
        </w:rPr>
        <w:t xml:space="preserve">(БИПЦ), </w:t>
      </w:r>
      <w:r w:rsidR="002A5871" w:rsidRPr="00242A90">
        <w:t xml:space="preserve">исключающий изменения цен на отдельные товары, подверженные влиянию факторов, которые носят административный, а также сезонный характер, в </w:t>
      </w:r>
      <w:r w:rsidR="00BA6817">
        <w:t>марте</w:t>
      </w:r>
      <w:r w:rsidR="00DB7229">
        <w:t xml:space="preserve"> </w:t>
      </w:r>
      <w:r w:rsidR="00012196">
        <w:t>2024</w:t>
      </w:r>
      <w:r w:rsidR="000E11EB" w:rsidRPr="00242A90">
        <w:t xml:space="preserve"> </w:t>
      </w:r>
      <w:r w:rsidR="00BF36CD" w:rsidRPr="00242A90">
        <w:t>г</w:t>
      </w:r>
      <w:r w:rsidR="000E11EB" w:rsidRPr="00242A90">
        <w:t>ода</w:t>
      </w:r>
      <w:r w:rsidR="00BF36CD" w:rsidRPr="00242A90">
        <w:t xml:space="preserve"> </w:t>
      </w:r>
      <w:r w:rsidR="002A5871" w:rsidRPr="00242A90">
        <w:t>по отношению</w:t>
      </w:r>
      <w:r w:rsidR="00CD4AA2" w:rsidRPr="00242A90">
        <w:t xml:space="preserve"> </w:t>
      </w:r>
      <w:r w:rsidR="001A4AAC" w:rsidRPr="00242A90">
        <w:br/>
      </w:r>
      <w:r w:rsidR="002A5871" w:rsidRPr="00242A90">
        <w:t xml:space="preserve">к предыдущему месяцу </w:t>
      </w:r>
      <w:r w:rsidR="002A5871" w:rsidRPr="00BB3F90">
        <w:t xml:space="preserve">составил </w:t>
      </w:r>
      <w:r w:rsidR="00BB3F90" w:rsidRPr="00BB3F90">
        <w:rPr>
          <w:color w:val="000000"/>
        </w:rPr>
        <w:t>100,4</w:t>
      </w:r>
      <w:r w:rsidR="006D50FE" w:rsidRPr="00BB3F90">
        <w:rPr>
          <w:color w:val="000000"/>
        </w:rPr>
        <w:t>%</w:t>
      </w:r>
      <w:r w:rsidR="006D50FE" w:rsidRPr="006B63D3">
        <w:rPr>
          <w:color w:val="000000"/>
        </w:rPr>
        <w:t xml:space="preserve"> </w:t>
      </w:r>
      <w:r w:rsidR="00BB3F90" w:rsidRPr="00BB3F90">
        <w:rPr>
          <w:color w:val="000000"/>
        </w:rPr>
        <w:t>(в марте 2023 года – 100,3%)</w:t>
      </w:r>
      <w:r w:rsidR="00BF36CD" w:rsidRPr="006B63D3">
        <w:t>.</w:t>
      </w:r>
      <w:bookmarkEnd w:id="16"/>
    </w:p>
    <w:p w:rsidR="00CA39F4" w:rsidRPr="006B63D3" w:rsidRDefault="00105455" w:rsidP="00AC1B5F">
      <w:pPr>
        <w:spacing w:before="120"/>
        <w:ind w:firstLine="709"/>
        <w:rPr>
          <w:lang w:val="x-none" w:eastAsia="x-none"/>
        </w:rPr>
      </w:pPr>
      <w:bookmarkStart w:id="17" w:name="_Toc493779772"/>
      <w:r w:rsidRPr="006B63D3">
        <w:rPr>
          <w:b/>
        </w:rPr>
        <w:t>Стоимость фиксированного набора потребительских товаров и услуг</w:t>
      </w:r>
      <w:r w:rsidR="00D53391" w:rsidRPr="006B63D3">
        <w:br/>
      </w:r>
      <w:bookmarkEnd w:id="17"/>
      <w:proofErr w:type="gramStart"/>
      <w:r w:rsidR="00CA39F4" w:rsidRPr="006B63D3">
        <w:rPr>
          <w:lang w:val="x-none" w:eastAsia="x-none"/>
        </w:rPr>
        <w:t xml:space="preserve">для межрегиональных сопоставлений покупательной способности населения в расчете на месяц в среднем </w:t>
      </w:r>
      <w:r w:rsidR="00A55C57" w:rsidRPr="006B63D3">
        <w:rPr>
          <w:lang w:val="x-none" w:eastAsia="x-none"/>
        </w:rPr>
        <w:t>на одного человека</w:t>
      </w:r>
      <w:proofErr w:type="gramEnd"/>
      <w:r w:rsidR="00A55C57" w:rsidRPr="006B63D3">
        <w:rPr>
          <w:lang w:val="x-none" w:eastAsia="x-none"/>
        </w:rPr>
        <w:t xml:space="preserve"> </w:t>
      </w:r>
      <w:r w:rsidR="00CA39F4" w:rsidRPr="006B63D3">
        <w:rPr>
          <w:lang w:val="x-none" w:eastAsia="x-none"/>
        </w:rPr>
        <w:t xml:space="preserve">по области в </w:t>
      </w:r>
      <w:r w:rsidR="00BA6817">
        <w:rPr>
          <w:lang w:eastAsia="x-none"/>
        </w:rPr>
        <w:t>марте</w:t>
      </w:r>
      <w:r w:rsidR="00AC1B5F" w:rsidRPr="006B63D3">
        <w:rPr>
          <w:lang w:val="x-none" w:eastAsia="x-none"/>
        </w:rPr>
        <w:t xml:space="preserve"> 202</w:t>
      </w:r>
      <w:r w:rsidR="00012196">
        <w:rPr>
          <w:lang w:eastAsia="x-none"/>
        </w:rPr>
        <w:t>4</w:t>
      </w:r>
      <w:r w:rsidR="00CA39F4" w:rsidRPr="006B63D3">
        <w:rPr>
          <w:lang w:val="x-none" w:eastAsia="x-none"/>
        </w:rPr>
        <w:t xml:space="preserve"> года составила </w:t>
      </w:r>
      <w:r w:rsidR="00CB6D43" w:rsidRPr="006B63D3">
        <w:rPr>
          <w:lang w:eastAsia="x-none"/>
        </w:rPr>
        <w:br/>
      </w:r>
      <w:r w:rsidR="00BB3F90">
        <w:rPr>
          <w:color w:val="000000"/>
          <w:szCs w:val="24"/>
          <w:lang w:eastAsia="x-none"/>
        </w:rPr>
        <w:t xml:space="preserve">18761,94 </w:t>
      </w:r>
      <w:r w:rsidR="00CA39F4" w:rsidRPr="006B63D3">
        <w:rPr>
          <w:lang w:val="x-none" w:eastAsia="x-none"/>
        </w:rPr>
        <w:t xml:space="preserve">рубля и за </w:t>
      </w:r>
      <w:r w:rsidR="00CA39F4" w:rsidRPr="00BB3F90">
        <w:rPr>
          <w:lang w:val="x-none" w:eastAsia="x-none"/>
        </w:rPr>
        <w:t xml:space="preserve">месяц </w:t>
      </w:r>
      <w:r w:rsidR="00BB3F90" w:rsidRPr="00BB3F90">
        <w:rPr>
          <w:color w:val="000000"/>
          <w:lang w:eastAsia="x-none"/>
        </w:rPr>
        <w:t>повысилась на 0,5</w:t>
      </w:r>
      <w:r w:rsidR="00B43EDA" w:rsidRPr="00BB3F90">
        <w:rPr>
          <w:color w:val="000000"/>
          <w:lang w:eastAsia="x-none"/>
        </w:rPr>
        <w:t>%</w:t>
      </w:r>
      <w:r w:rsidR="00B43EDA" w:rsidRPr="00BB3F90">
        <w:rPr>
          <w:color w:val="000000"/>
          <w:lang w:val="x-none" w:eastAsia="x-none"/>
        </w:rPr>
        <w:t xml:space="preserve"> </w:t>
      </w:r>
      <w:r w:rsidR="00D50D61" w:rsidRPr="00BB3F90">
        <w:rPr>
          <w:color w:val="000000"/>
          <w:lang w:val="x-none" w:eastAsia="x-none"/>
        </w:rPr>
        <w:t>(</w:t>
      </w:r>
      <w:r w:rsidR="00A90EAD" w:rsidRPr="00BB3F90">
        <w:rPr>
          <w:color w:val="000000"/>
        </w:rPr>
        <w:t xml:space="preserve">в </w:t>
      </w:r>
      <w:r w:rsidR="00BA6817" w:rsidRPr="00BB3F90">
        <w:rPr>
          <w:color w:val="000000"/>
        </w:rPr>
        <w:t>марте</w:t>
      </w:r>
      <w:r w:rsidR="003615F4" w:rsidRPr="00BB3F90">
        <w:rPr>
          <w:color w:val="000000"/>
        </w:rPr>
        <w:t xml:space="preserve"> </w:t>
      </w:r>
      <w:r w:rsidR="00012196" w:rsidRPr="00BB3F90">
        <w:rPr>
          <w:color w:val="000000"/>
        </w:rPr>
        <w:t>2023</w:t>
      </w:r>
      <w:r w:rsidR="00D50D61" w:rsidRPr="00BB3F90">
        <w:rPr>
          <w:color w:val="000000"/>
        </w:rPr>
        <w:t xml:space="preserve"> года </w:t>
      </w:r>
      <w:r w:rsidR="007C34C4" w:rsidRPr="00BB3F90">
        <w:rPr>
          <w:color w:val="000000"/>
        </w:rPr>
        <w:t xml:space="preserve">– </w:t>
      </w:r>
      <w:r w:rsidR="006B63D3" w:rsidRPr="00BB3F90">
        <w:rPr>
          <w:color w:val="000000"/>
        </w:rPr>
        <w:t>на 0,</w:t>
      </w:r>
      <w:r w:rsidR="00BB3F90" w:rsidRPr="00BB3F90">
        <w:rPr>
          <w:color w:val="000000"/>
        </w:rPr>
        <w:t>1</w:t>
      </w:r>
      <w:r w:rsidR="00D50D61" w:rsidRPr="00B43EDA">
        <w:rPr>
          <w:color w:val="000000"/>
        </w:rPr>
        <w:t>%</w:t>
      </w:r>
      <w:r w:rsidR="00D50D61" w:rsidRPr="00B43EDA">
        <w:rPr>
          <w:color w:val="000000"/>
          <w:lang w:eastAsia="x-none"/>
        </w:rPr>
        <w:t>)</w:t>
      </w:r>
      <w:r w:rsidR="00CA39F4" w:rsidRPr="00B43EDA">
        <w:rPr>
          <w:lang w:val="x-none" w:eastAsia="x-none"/>
        </w:rPr>
        <w:t>.</w:t>
      </w:r>
    </w:p>
    <w:p w:rsidR="00A55FE3" w:rsidRPr="00380319" w:rsidRDefault="00A55FE3" w:rsidP="00AC1B5F">
      <w:pPr>
        <w:spacing w:before="120"/>
        <w:ind w:firstLine="709"/>
        <w:rPr>
          <w:szCs w:val="24"/>
          <w:lang w:eastAsia="x-none"/>
        </w:rPr>
      </w:pPr>
      <w:bookmarkStart w:id="18" w:name="_Toc383169481"/>
      <w:bookmarkStart w:id="19" w:name="_Toc493779773"/>
      <w:bookmarkStart w:id="20" w:name="_Toc401575662"/>
      <w:bookmarkEnd w:id="14"/>
      <w:r w:rsidRPr="006B63D3">
        <w:rPr>
          <w:lang w:val="x-none" w:eastAsia="x-none"/>
        </w:rPr>
        <w:t xml:space="preserve">В </w:t>
      </w:r>
      <w:r w:rsidR="00BA6817">
        <w:rPr>
          <w:lang w:eastAsia="x-none"/>
        </w:rPr>
        <w:t>марте</w:t>
      </w:r>
      <w:r w:rsidR="00AC1B5F" w:rsidRPr="006B63D3">
        <w:rPr>
          <w:lang w:val="x-none" w:eastAsia="x-none"/>
        </w:rPr>
        <w:t xml:space="preserve"> 202</w:t>
      </w:r>
      <w:r w:rsidR="00012196">
        <w:rPr>
          <w:lang w:eastAsia="x-none"/>
        </w:rPr>
        <w:t>4</w:t>
      </w:r>
      <w:r w:rsidRPr="006B63D3">
        <w:rPr>
          <w:lang w:val="x-none" w:eastAsia="x-none"/>
        </w:rPr>
        <w:t xml:space="preserve"> года </w:t>
      </w:r>
      <w:r w:rsidRPr="006B63D3">
        <w:rPr>
          <w:b/>
          <w:lang w:val="x-none" w:eastAsia="x-none"/>
        </w:rPr>
        <w:t>цены на продовольственные товары</w:t>
      </w:r>
      <w:r w:rsidRPr="006B63D3">
        <w:rPr>
          <w:lang w:val="x-none" w:eastAsia="x-none"/>
        </w:rPr>
        <w:t xml:space="preserve"> </w:t>
      </w:r>
      <w:r w:rsidRPr="006B63D3">
        <w:rPr>
          <w:szCs w:val="24"/>
          <w:lang w:val="x-none" w:eastAsia="x-none"/>
        </w:rPr>
        <w:t xml:space="preserve">по сравнению </w:t>
      </w:r>
      <w:r w:rsidRPr="006B63D3">
        <w:rPr>
          <w:szCs w:val="24"/>
          <w:lang w:val="x-none" w:eastAsia="x-none"/>
        </w:rPr>
        <w:br/>
        <w:t xml:space="preserve">с предыдущим </w:t>
      </w:r>
      <w:r w:rsidRPr="00BB3F90">
        <w:rPr>
          <w:szCs w:val="24"/>
          <w:lang w:val="x-none" w:eastAsia="x-none"/>
        </w:rPr>
        <w:t xml:space="preserve">месяцем </w:t>
      </w:r>
      <w:r w:rsidR="00B43EDA" w:rsidRPr="00BB3F90">
        <w:rPr>
          <w:color w:val="000000"/>
          <w:szCs w:val="24"/>
        </w:rPr>
        <w:t xml:space="preserve">повысились на </w:t>
      </w:r>
      <w:r w:rsidR="00974CAE" w:rsidRPr="00BB3F90">
        <w:rPr>
          <w:color w:val="000000"/>
          <w:szCs w:val="24"/>
        </w:rPr>
        <w:t>0,</w:t>
      </w:r>
      <w:r w:rsidR="00BB3F90" w:rsidRPr="00BB3F90">
        <w:rPr>
          <w:color w:val="000000"/>
          <w:szCs w:val="24"/>
        </w:rPr>
        <w:t>3</w:t>
      </w:r>
      <w:r w:rsidR="00012196" w:rsidRPr="00BB3F90">
        <w:rPr>
          <w:szCs w:val="24"/>
          <w:lang w:val="x-none" w:eastAsia="x-none"/>
        </w:rPr>
        <w:t>% (в</w:t>
      </w:r>
      <w:r w:rsidR="00C45DF5" w:rsidRPr="00BB3F90">
        <w:rPr>
          <w:szCs w:val="24"/>
          <w:lang w:eastAsia="x-none"/>
        </w:rPr>
        <w:t xml:space="preserve"> </w:t>
      </w:r>
      <w:r w:rsidR="00BA6817" w:rsidRPr="00BB3F90">
        <w:rPr>
          <w:szCs w:val="24"/>
          <w:lang w:eastAsia="x-none"/>
        </w:rPr>
        <w:t>марте</w:t>
      </w:r>
      <w:r w:rsidR="008719B1" w:rsidRPr="00BB3F90">
        <w:rPr>
          <w:szCs w:val="24"/>
          <w:lang w:eastAsia="x-none"/>
        </w:rPr>
        <w:t xml:space="preserve"> </w:t>
      </w:r>
      <w:r w:rsidR="00AC1B5F" w:rsidRPr="00BB3F90">
        <w:rPr>
          <w:szCs w:val="24"/>
          <w:lang w:val="x-none" w:eastAsia="x-none"/>
        </w:rPr>
        <w:t>20</w:t>
      </w:r>
      <w:r w:rsidR="00012196" w:rsidRPr="00BB3F90">
        <w:rPr>
          <w:szCs w:val="24"/>
          <w:lang w:eastAsia="x-none"/>
        </w:rPr>
        <w:t>23</w:t>
      </w:r>
      <w:r w:rsidRPr="006B63D3">
        <w:rPr>
          <w:szCs w:val="24"/>
          <w:lang w:val="x-none" w:eastAsia="x-none"/>
        </w:rPr>
        <w:t xml:space="preserve"> года </w:t>
      </w:r>
      <w:r w:rsidR="007C34C4" w:rsidRPr="00B43EDA">
        <w:rPr>
          <w:color w:val="000000"/>
          <w:szCs w:val="24"/>
        </w:rPr>
        <w:t>–</w:t>
      </w:r>
      <w:r w:rsidR="00AE7AC0" w:rsidRPr="00B43EDA">
        <w:rPr>
          <w:color w:val="000000"/>
          <w:szCs w:val="24"/>
        </w:rPr>
        <w:t xml:space="preserve"> на </w:t>
      </w:r>
      <w:r w:rsidR="00BB3F90" w:rsidRPr="00293644">
        <w:rPr>
          <w:bCs/>
          <w:szCs w:val="24"/>
        </w:rPr>
        <w:t>0,5</w:t>
      </w:r>
      <w:r w:rsidRPr="006B63D3">
        <w:rPr>
          <w:szCs w:val="24"/>
          <w:lang w:val="x-none" w:eastAsia="x-none"/>
        </w:rPr>
        <w:t>%).</w:t>
      </w:r>
    </w:p>
    <w:p w:rsidR="00105455" w:rsidRPr="00242A90" w:rsidRDefault="00105455" w:rsidP="00242A90">
      <w:pPr>
        <w:spacing w:before="240" w:after="240"/>
        <w:jc w:val="center"/>
        <w:rPr>
          <w:b/>
        </w:rPr>
      </w:pPr>
      <w:r w:rsidRPr="00242A90">
        <w:rPr>
          <w:b/>
        </w:rPr>
        <w:t xml:space="preserve">Индексы цен на отдельные группы и виды </w:t>
      </w:r>
      <w:r w:rsidR="00187BF1" w:rsidRPr="00242A90">
        <w:rPr>
          <w:b/>
        </w:rPr>
        <w:br/>
      </w:r>
      <w:r w:rsidRPr="00242A90">
        <w:rPr>
          <w:b/>
        </w:rPr>
        <w:t>продовольственных товаров</w:t>
      </w:r>
      <w:bookmarkEnd w:id="18"/>
      <w:bookmarkEnd w:id="19"/>
    </w:p>
    <w:p w:rsidR="00105455" w:rsidRPr="00453386" w:rsidRDefault="00105455" w:rsidP="00E32FEF">
      <w:pPr>
        <w:spacing w:after="60"/>
        <w:jc w:val="right"/>
        <w:rPr>
          <w:b/>
          <w:sz w:val="20"/>
        </w:rPr>
      </w:pPr>
      <w:r w:rsidRPr="00453386">
        <w:rPr>
          <w:b/>
          <w:sz w:val="20"/>
        </w:rPr>
        <w:t>на конец периода; в процентах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1134"/>
        <w:gridCol w:w="1135"/>
        <w:gridCol w:w="1135"/>
        <w:gridCol w:w="1135"/>
      </w:tblGrid>
      <w:tr w:rsidR="00C45DF5" w:rsidRPr="0092070A" w:rsidTr="00086ED9">
        <w:trPr>
          <w:cantSplit/>
          <w:trHeight w:val="283"/>
          <w:jc w:val="center"/>
        </w:trPr>
        <w:tc>
          <w:tcPr>
            <w:tcW w:w="4535" w:type="dxa"/>
            <w:vMerge w:val="restart"/>
            <w:vAlign w:val="center"/>
          </w:tcPr>
          <w:p w:rsidR="00C45DF5" w:rsidRPr="0092070A" w:rsidRDefault="00C45DF5" w:rsidP="00674BB7">
            <w:pPr>
              <w:ind w:left="-85" w:right="-85"/>
              <w:jc w:val="center"/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C45DF5" w:rsidRDefault="00BA6817" w:rsidP="00C45DF5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  <w:r w:rsidR="00C45DF5">
              <w:rPr>
                <w:b/>
                <w:sz w:val="20"/>
              </w:rPr>
              <w:t xml:space="preserve"> </w:t>
            </w:r>
            <w:r w:rsidR="00C45DF5" w:rsidRPr="0092070A">
              <w:rPr>
                <w:b/>
                <w:sz w:val="20"/>
              </w:rPr>
              <w:t>202</w:t>
            </w:r>
            <w:r w:rsidR="00C45DF5">
              <w:rPr>
                <w:b/>
                <w:sz w:val="20"/>
              </w:rPr>
              <w:t xml:space="preserve">4 </w:t>
            </w:r>
            <w:proofErr w:type="gramStart"/>
            <w:r w:rsidR="00C45DF5">
              <w:rPr>
                <w:b/>
                <w:sz w:val="20"/>
              </w:rPr>
              <w:t>к</w:t>
            </w:r>
            <w:proofErr w:type="gramEnd"/>
          </w:p>
        </w:tc>
        <w:tc>
          <w:tcPr>
            <w:tcW w:w="1135" w:type="dxa"/>
            <w:vMerge w:val="restart"/>
            <w:vAlign w:val="center"/>
          </w:tcPr>
          <w:p w:rsidR="00C45DF5" w:rsidRPr="0092070A" w:rsidRDefault="00C45DF5" w:rsidP="00BA6817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Справочно:</w:t>
            </w:r>
            <w:r>
              <w:rPr>
                <w:b/>
                <w:sz w:val="20"/>
              </w:rPr>
              <w:br/>
            </w:r>
            <w:r w:rsidR="00BA6817">
              <w:rPr>
                <w:b/>
                <w:sz w:val="20"/>
              </w:rPr>
              <w:t>март</w:t>
            </w:r>
            <w:r w:rsidRPr="0092070A">
              <w:rPr>
                <w:b/>
                <w:sz w:val="20"/>
              </w:rPr>
              <w:br/>
              <w:t>202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br/>
              <w:t>к декабрю</w:t>
            </w:r>
            <w:r w:rsidRPr="0092070A">
              <w:rPr>
                <w:b/>
                <w:sz w:val="20"/>
              </w:rPr>
              <w:br/>
              <w:t>202</w:t>
            </w:r>
            <w:r>
              <w:rPr>
                <w:b/>
                <w:sz w:val="20"/>
              </w:rPr>
              <w:t>2</w:t>
            </w:r>
          </w:p>
        </w:tc>
      </w:tr>
      <w:tr w:rsidR="00C45DF5" w:rsidRPr="0092070A" w:rsidTr="00C45DF5">
        <w:trPr>
          <w:cantSplit/>
          <w:trHeight w:val="283"/>
          <w:jc w:val="center"/>
        </w:trPr>
        <w:tc>
          <w:tcPr>
            <w:tcW w:w="4535" w:type="dxa"/>
            <w:vMerge/>
            <w:vAlign w:val="center"/>
          </w:tcPr>
          <w:p w:rsidR="00C45DF5" w:rsidRPr="0092070A" w:rsidRDefault="00C45DF5" w:rsidP="00674BB7">
            <w:pPr>
              <w:ind w:left="-85" w:right="-85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45DF5" w:rsidRDefault="00BA6817" w:rsidP="00C45DF5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февралю</w:t>
            </w:r>
            <w:r w:rsidR="00C45DF5">
              <w:rPr>
                <w:b/>
                <w:sz w:val="20"/>
              </w:rPr>
              <w:br/>
              <w:t>2024</w:t>
            </w:r>
          </w:p>
        </w:tc>
        <w:tc>
          <w:tcPr>
            <w:tcW w:w="1135" w:type="dxa"/>
            <w:vAlign w:val="center"/>
          </w:tcPr>
          <w:p w:rsidR="00C45DF5" w:rsidRDefault="00C45DF5" w:rsidP="00C45DF5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декабрю</w:t>
            </w:r>
            <w:r>
              <w:rPr>
                <w:b/>
                <w:sz w:val="20"/>
              </w:rPr>
              <w:br/>
              <w:t>2023</w:t>
            </w:r>
          </w:p>
        </w:tc>
        <w:tc>
          <w:tcPr>
            <w:tcW w:w="1135" w:type="dxa"/>
            <w:vAlign w:val="center"/>
          </w:tcPr>
          <w:p w:rsidR="00C45DF5" w:rsidRDefault="00BA6817" w:rsidP="00C45DF5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марту</w:t>
            </w:r>
            <w:r w:rsidR="00C45DF5">
              <w:rPr>
                <w:b/>
                <w:sz w:val="20"/>
              </w:rPr>
              <w:br/>
              <w:t>2023</w:t>
            </w:r>
          </w:p>
        </w:tc>
        <w:tc>
          <w:tcPr>
            <w:tcW w:w="1135" w:type="dxa"/>
            <w:vMerge/>
            <w:vAlign w:val="center"/>
          </w:tcPr>
          <w:p w:rsidR="00C45DF5" w:rsidRDefault="00C45DF5" w:rsidP="00DB7229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E50274">
            <w:pPr>
              <w:ind w:right="-68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Продовольственные товары </w:t>
            </w:r>
            <w:r>
              <w:rPr>
                <w:b/>
                <w:sz w:val="20"/>
              </w:rPr>
              <w:br/>
            </w:r>
            <w:r w:rsidRPr="0092070A">
              <w:rPr>
                <w:b/>
                <w:sz w:val="20"/>
              </w:rPr>
              <w:t>без алкогольных напитков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3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2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109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4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2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0738A1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мясопродукты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2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6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111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3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0738A1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рыбопродукты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7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119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7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2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0738A1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масло сливочное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8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4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9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0738A1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масло подсолнечное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6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97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9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0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3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0738A1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молоко и молочная продукция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4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5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2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4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0738A1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яйца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3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96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9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164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9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106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0738A1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сахар-песок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7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4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112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7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7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0738A1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хлеб и хлебобулочные изделия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4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6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4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4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0738A1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крупа и </w:t>
            </w:r>
            <w:proofErr w:type="gramStart"/>
            <w:r w:rsidRPr="0092070A">
              <w:rPr>
                <w:b/>
                <w:sz w:val="20"/>
              </w:rPr>
              <w:t>бобовые</w:t>
            </w:r>
            <w:proofErr w:type="gramEnd"/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3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7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8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96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5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0738A1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макаронные изделия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4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3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96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4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2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E50274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плодоовощная продукция, </w:t>
            </w:r>
            <w:r>
              <w:rPr>
                <w:b/>
                <w:sz w:val="20"/>
              </w:rPr>
              <w:br/>
            </w:r>
            <w:r w:rsidRPr="0092070A">
              <w:rPr>
                <w:b/>
                <w:sz w:val="20"/>
              </w:rPr>
              <w:t>включая картофель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2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113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7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114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0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119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2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612F38">
            <w:pPr>
              <w:jc w:val="left"/>
              <w:rPr>
                <w:b/>
                <w:sz w:val="20"/>
                <w:highlight w:val="yellow"/>
              </w:rPr>
            </w:pPr>
            <w:r w:rsidRPr="0092070A">
              <w:rPr>
                <w:b/>
                <w:sz w:val="20"/>
              </w:rPr>
              <w:t>Алкогольные напитки</w:t>
            </w:r>
          </w:p>
        </w:tc>
        <w:tc>
          <w:tcPr>
            <w:tcW w:w="1134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9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0</w:t>
            </w:r>
          </w:p>
        </w:tc>
        <w:tc>
          <w:tcPr>
            <w:tcW w:w="1135" w:type="dxa"/>
            <w:vAlign w:val="bottom"/>
          </w:tcPr>
          <w:p w:rsidR="00BB3F90" w:rsidRPr="00BD314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BD3142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BD3142">
              <w:rPr>
                <w:b/>
                <w:sz w:val="20"/>
              </w:rPr>
              <w:t>5</w:t>
            </w:r>
          </w:p>
        </w:tc>
        <w:tc>
          <w:tcPr>
            <w:tcW w:w="1135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8</w:t>
            </w:r>
          </w:p>
        </w:tc>
      </w:tr>
    </w:tbl>
    <w:p w:rsidR="00CE387E" w:rsidRPr="003A2DE1" w:rsidRDefault="00CE387E" w:rsidP="00D20FCA">
      <w:pPr>
        <w:pStyle w:val="ac"/>
        <w:shd w:val="clear" w:color="auto" w:fill="FFFFFF"/>
        <w:spacing w:before="240" w:beforeAutospacing="0" w:after="0" w:afterAutospacing="0"/>
        <w:ind w:firstLine="709"/>
        <w:jc w:val="both"/>
        <w:rPr>
          <w:lang w:eastAsia="x-none"/>
        </w:rPr>
      </w:pPr>
      <w:bookmarkStart w:id="21" w:name="_Toc22292255"/>
      <w:bookmarkStart w:id="22" w:name="_Toc27990898"/>
      <w:bookmarkEnd w:id="20"/>
      <w:r w:rsidRPr="00A71829">
        <w:rPr>
          <w:b/>
          <w:lang w:val="x-none" w:eastAsia="x-none"/>
        </w:rPr>
        <w:t>Стоимость условного (минимального) набора продуктов питания</w:t>
      </w:r>
      <w:r w:rsidRPr="00A71829">
        <w:rPr>
          <w:lang w:val="x-none" w:eastAsia="x-none"/>
        </w:rPr>
        <w:t xml:space="preserve"> по области </w:t>
      </w:r>
      <w:r w:rsidRPr="00A71829">
        <w:rPr>
          <w:lang w:val="x-none" w:eastAsia="x-none"/>
        </w:rPr>
        <w:br/>
        <w:t xml:space="preserve">в среднем на </w:t>
      </w:r>
      <w:r w:rsidRPr="00380319">
        <w:rPr>
          <w:lang w:val="x-none" w:eastAsia="x-none"/>
        </w:rPr>
        <w:t xml:space="preserve">конец </w:t>
      </w:r>
      <w:r w:rsidR="00BA6817">
        <w:rPr>
          <w:lang w:eastAsia="x-none"/>
        </w:rPr>
        <w:t>марта</w:t>
      </w:r>
      <w:r w:rsidR="00AC1B5F" w:rsidRPr="00380319">
        <w:rPr>
          <w:lang w:val="x-none" w:eastAsia="x-none"/>
        </w:rPr>
        <w:t xml:space="preserve"> 202</w:t>
      </w:r>
      <w:r w:rsidR="00012196">
        <w:rPr>
          <w:lang w:eastAsia="x-none"/>
        </w:rPr>
        <w:t>4</w:t>
      </w:r>
      <w:r w:rsidRPr="00380319">
        <w:rPr>
          <w:lang w:val="x-none" w:eastAsia="x-none"/>
        </w:rPr>
        <w:t xml:space="preserve"> года составила </w:t>
      </w:r>
      <w:r w:rsidR="00BB3F90" w:rsidRPr="004700C0">
        <w:t>5770,12</w:t>
      </w:r>
      <w:r w:rsidR="00BB3F90">
        <w:t xml:space="preserve"> </w:t>
      </w:r>
      <w:r w:rsidRPr="00380319">
        <w:rPr>
          <w:lang w:val="x-none" w:eastAsia="x-none"/>
        </w:rPr>
        <w:t>рубл</w:t>
      </w:r>
      <w:r w:rsidR="007B27BD" w:rsidRPr="00380319">
        <w:rPr>
          <w:lang w:eastAsia="x-none"/>
        </w:rPr>
        <w:t>я</w:t>
      </w:r>
      <w:r w:rsidRPr="00380319">
        <w:rPr>
          <w:lang w:val="x-none" w:eastAsia="x-none"/>
        </w:rPr>
        <w:t xml:space="preserve"> в расчете на </w:t>
      </w:r>
      <w:r w:rsidR="00D02AB2" w:rsidRPr="00380319">
        <w:rPr>
          <w:lang w:eastAsia="x-none"/>
        </w:rPr>
        <w:t>одного</w:t>
      </w:r>
      <w:r w:rsidRPr="00380319">
        <w:rPr>
          <w:lang w:val="x-none" w:eastAsia="x-none"/>
        </w:rPr>
        <w:t xml:space="preserve"> человека и за </w:t>
      </w:r>
      <w:r w:rsidRPr="00BB3F90">
        <w:rPr>
          <w:lang w:val="x-none" w:eastAsia="x-none"/>
        </w:rPr>
        <w:t xml:space="preserve">месяц </w:t>
      </w:r>
      <w:bookmarkEnd w:id="21"/>
      <w:bookmarkEnd w:id="22"/>
      <w:r w:rsidR="00974CAE" w:rsidRPr="00BB3F90">
        <w:rPr>
          <w:color w:val="000000"/>
        </w:rPr>
        <w:t>повысилась на 0,</w:t>
      </w:r>
      <w:r w:rsidR="00BB3F90" w:rsidRPr="00BB3F90">
        <w:rPr>
          <w:color w:val="000000"/>
        </w:rPr>
        <w:t>8</w:t>
      </w:r>
      <w:r w:rsidR="008D0E9F" w:rsidRPr="00BB3F90">
        <w:rPr>
          <w:lang w:eastAsia="x-none"/>
        </w:rPr>
        <w:t>%</w:t>
      </w:r>
      <w:r w:rsidR="000720C7" w:rsidRPr="00BB3F90">
        <w:rPr>
          <w:lang w:eastAsia="x-none"/>
        </w:rPr>
        <w:t xml:space="preserve"> </w:t>
      </w:r>
      <w:r w:rsidR="000720C7" w:rsidRPr="00BB3F90">
        <w:rPr>
          <w:lang w:val="x-none" w:eastAsia="x-none"/>
        </w:rPr>
        <w:t>(</w:t>
      </w:r>
      <w:r w:rsidR="000C5096" w:rsidRPr="00BB3F90">
        <w:t>в</w:t>
      </w:r>
      <w:r w:rsidR="00C45DF5" w:rsidRPr="00BB3F90">
        <w:t xml:space="preserve"> </w:t>
      </w:r>
      <w:r w:rsidR="00BA6817" w:rsidRPr="00BB3F90">
        <w:t>марте</w:t>
      </w:r>
      <w:r w:rsidR="00D50D61" w:rsidRPr="00BB3F90">
        <w:t xml:space="preserve"> 202</w:t>
      </w:r>
      <w:r w:rsidR="00012196" w:rsidRPr="00BB3F90">
        <w:t>3</w:t>
      </w:r>
      <w:r w:rsidR="003B2243" w:rsidRPr="00BB3F90">
        <w:t xml:space="preserve"> года –</w:t>
      </w:r>
      <w:r w:rsidR="003B2243" w:rsidRPr="00BB3F90">
        <w:rPr>
          <w:szCs w:val="28"/>
        </w:rPr>
        <w:t xml:space="preserve"> </w:t>
      </w:r>
      <w:r w:rsidR="00BB3F90" w:rsidRPr="00BB3F90">
        <w:t>снизилась на 0,1</w:t>
      </w:r>
      <w:r w:rsidR="000720C7" w:rsidRPr="003A2DE1">
        <w:rPr>
          <w:lang w:val="x-none" w:eastAsia="x-none"/>
        </w:rPr>
        <w:t>%)</w:t>
      </w:r>
      <w:r w:rsidRPr="003A2DE1">
        <w:rPr>
          <w:lang w:val="x-none" w:eastAsia="x-none"/>
        </w:rPr>
        <w:t>.</w:t>
      </w:r>
    </w:p>
    <w:p w:rsidR="00105455" w:rsidRPr="007E5246" w:rsidRDefault="00105455" w:rsidP="00075D3F">
      <w:pPr>
        <w:spacing w:before="120"/>
        <w:ind w:firstLine="709"/>
        <w:rPr>
          <w:szCs w:val="24"/>
        </w:rPr>
      </w:pPr>
      <w:r w:rsidRPr="003A2DE1">
        <w:rPr>
          <w:b/>
          <w:szCs w:val="24"/>
        </w:rPr>
        <w:t>Цены на непродовольственные</w:t>
      </w:r>
      <w:r w:rsidRPr="00380319">
        <w:rPr>
          <w:b/>
          <w:szCs w:val="24"/>
        </w:rPr>
        <w:t xml:space="preserve"> товары</w:t>
      </w:r>
      <w:r w:rsidRPr="00380319">
        <w:rPr>
          <w:szCs w:val="24"/>
        </w:rPr>
        <w:t xml:space="preserve"> в </w:t>
      </w:r>
      <w:r w:rsidR="00BA6817">
        <w:rPr>
          <w:szCs w:val="24"/>
        </w:rPr>
        <w:t>марте</w:t>
      </w:r>
      <w:r w:rsidR="003D434E" w:rsidRPr="00380319">
        <w:rPr>
          <w:szCs w:val="24"/>
        </w:rPr>
        <w:t xml:space="preserve"> </w:t>
      </w:r>
      <w:r w:rsidR="00012196">
        <w:rPr>
          <w:szCs w:val="24"/>
        </w:rPr>
        <w:t>2024</w:t>
      </w:r>
      <w:r w:rsidR="000E11EB" w:rsidRPr="00380319">
        <w:rPr>
          <w:szCs w:val="24"/>
        </w:rPr>
        <w:t xml:space="preserve"> </w:t>
      </w:r>
      <w:r w:rsidR="006C3844" w:rsidRPr="00380319">
        <w:rPr>
          <w:szCs w:val="24"/>
        </w:rPr>
        <w:t>г</w:t>
      </w:r>
      <w:r w:rsidR="000E11EB" w:rsidRPr="00380319">
        <w:rPr>
          <w:szCs w:val="24"/>
        </w:rPr>
        <w:t>ода</w:t>
      </w:r>
      <w:r w:rsidR="006C3844" w:rsidRPr="00380319">
        <w:rPr>
          <w:szCs w:val="24"/>
        </w:rPr>
        <w:t xml:space="preserve"> по сравнению</w:t>
      </w:r>
      <w:r w:rsidR="00CD4AA2" w:rsidRPr="00380319">
        <w:rPr>
          <w:szCs w:val="24"/>
        </w:rPr>
        <w:t xml:space="preserve"> </w:t>
      </w:r>
      <w:r w:rsidR="00FA316D" w:rsidRPr="00380319">
        <w:rPr>
          <w:szCs w:val="24"/>
        </w:rPr>
        <w:br/>
      </w:r>
      <w:r w:rsidR="006C3844" w:rsidRPr="00380319">
        <w:rPr>
          <w:szCs w:val="24"/>
        </w:rPr>
        <w:t xml:space="preserve">с предыдущим </w:t>
      </w:r>
      <w:r w:rsidR="006C3844" w:rsidRPr="00BB3F90">
        <w:rPr>
          <w:szCs w:val="24"/>
        </w:rPr>
        <w:t xml:space="preserve">месяцем </w:t>
      </w:r>
      <w:r w:rsidR="00974CAE" w:rsidRPr="00BB3F90">
        <w:rPr>
          <w:szCs w:val="24"/>
        </w:rPr>
        <w:t>повысились на 0,4</w:t>
      </w:r>
      <w:r w:rsidR="00D50D61" w:rsidRPr="00BB3F90">
        <w:rPr>
          <w:szCs w:val="24"/>
        </w:rPr>
        <w:t>% (в</w:t>
      </w:r>
      <w:r w:rsidR="004F4FD9" w:rsidRPr="00BB3F90">
        <w:rPr>
          <w:szCs w:val="24"/>
        </w:rPr>
        <w:t xml:space="preserve"> </w:t>
      </w:r>
      <w:r w:rsidR="00BA6817" w:rsidRPr="00BB3F90">
        <w:rPr>
          <w:szCs w:val="24"/>
        </w:rPr>
        <w:t>марте</w:t>
      </w:r>
      <w:r w:rsidR="00DB7229" w:rsidRPr="00BB3F90">
        <w:rPr>
          <w:szCs w:val="24"/>
        </w:rPr>
        <w:t xml:space="preserve"> </w:t>
      </w:r>
      <w:r w:rsidR="00D50D61" w:rsidRPr="00BB3F90">
        <w:rPr>
          <w:szCs w:val="24"/>
        </w:rPr>
        <w:t>202</w:t>
      </w:r>
      <w:r w:rsidR="00C45DF5" w:rsidRPr="00BB3F90">
        <w:rPr>
          <w:szCs w:val="24"/>
        </w:rPr>
        <w:t>3</w:t>
      </w:r>
      <w:r w:rsidR="00D50D61" w:rsidRPr="00BB3F90">
        <w:rPr>
          <w:szCs w:val="24"/>
        </w:rPr>
        <w:t xml:space="preserve"> года </w:t>
      </w:r>
      <w:r w:rsidR="007C34C4" w:rsidRPr="00BB3F90">
        <w:rPr>
          <w:color w:val="000000"/>
          <w:szCs w:val="24"/>
        </w:rPr>
        <w:t xml:space="preserve">– </w:t>
      </w:r>
      <w:r w:rsidR="008C265F" w:rsidRPr="00BB3F90">
        <w:rPr>
          <w:szCs w:val="24"/>
        </w:rPr>
        <w:t>на 0</w:t>
      </w:r>
      <w:r w:rsidR="008C265F" w:rsidRPr="00BB3F90">
        <w:rPr>
          <w:color w:val="000000"/>
          <w:szCs w:val="24"/>
        </w:rPr>
        <w:t>,</w:t>
      </w:r>
      <w:r w:rsidR="00974CAE" w:rsidRPr="00BB3F90">
        <w:rPr>
          <w:color w:val="000000"/>
          <w:szCs w:val="24"/>
        </w:rPr>
        <w:t>1</w:t>
      </w:r>
      <w:r w:rsidR="00D50D61" w:rsidRPr="006B63D3">
        <w:rPr>
          <w:szCs w:val="24"/>
        </w:rPr>
        <w:t>%)</w:t>
      </w:r>
      <w:r w:rsidRPr="006B63D3">
        <w:rPr>
          <w:szCs w:val="24"/>
        </w:rPr>
        <w:t>.</w:t>
      </w:r>
    </w:p>
    <w:p w:rsidR="00105455" w:rsidRPr="00242A90" w:rsidRDefault="00105455" w:rsidP="00242A90">
      <w:pPr>
        <w:spacing w:before="240" w:after="240"/>
        <w:jc w:val="center"/>
        <w:rPr>
          <w:b/>
        </w:rPr>
      </w:pPr>
      <w:bookmarkStart w:id="23" w:name="_Toc369700774"/>
      <w:bookmarkStart w:id="24" w:name="_Toc383169483"/>
      <w:bookmarkStart w:id="25" w:name="_Toc493779775"/>
      <w:bookmarkStart w:id="26" w:name="_Toc369700775"/>
      <w:bookmarkStart w:id="27" w:name="_Toc401575664"/>
      <w:bookmarkStart w:id="28" w:name="_Toc383169485"/>
      <w:r w:rsidRPr="00242A90">
        <w:rPr>
          <w:b/>
        </w:rPr>
        <w:t xml:space="preserve">Индексы цен на отдельные группы </w:t>
      </w:r>
      <w:r w:rsidR="00187BF1" w:rsidRPr="00242A90">
        <w:rPr>
          <w:b/>
        </w:rPr>
        <w:br/>
      </w:r>
      <w:r w:rsidRPr="00242A90">
        <w:rPr>
          <w:b/>
        </w:rPr>
        <w:t>непродовольственных товаров</w:t>
      </w:r>
      <w:bookmarkEnd w:id="23"/>
      <w:bookmarkEnd w:id="24"/>
      <w:bookmarkEnd w:id="25"/>
    </w:p>
    <w:p w:rsidR="00105455" w:rsidRPr="007E5246" w:rsidRDefault="00105455" w:rsidP="00DD2367">
      <w:pPr>
        <w:spacing w:after="60"/>
        <w:jc w:val="right"/>
        <w:rPr>
          <w:b/>
          <w:sz w:val="20"/>
        </w:rPr>
      </w:pPr>
      <w:r w:rsidRPr="007E5246">
        <w:rPr>
          <w:b/>
          <w:sz w:val="20"/>
        </w:rPr>
        <w:t>на конец периода; в процентах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1134"/>
        <w:gridCol w:w="1134"/>
        <w:gridCol w:w="1134"/>
        <w:gridCol w:w="1134"/>
      </w:tblGrid>
      <w:tr w:rsidR="00C45DF5" w:rsidRPr="0092070A" w:rsidTr="00086ED9">
        <w:trPr>
          <w:cantSplit/>
          <w:trHeight w:val="283"/>
          <w:jc w:val="center"/>
        </w:trPr>
        <w:tc>
          <w:tcPr>
            <w:tcW w:w="4535" w:type="dxa"/>
            <w:vMerge w:val="restart"/>
            <w:vAlign w:val="center"/>
          </w:tcPr>
          <w:p w:rsidR="00C45DF5" w:rsidRPr="0092070A" w:rsidRDefault="00C45DF5" w:rsidP="001D5BA3">
            <w:pPr>
              <w:jc w:val="center"/>
              <w:rPr>
                <w:b/>
                <w:sz w:val="20"/>
              </w:rPr>
            </w:pPr>
            <w:bookmarkStart w:id="29" w:name="_Toc493779777"/>
            <w:bookmarkEnd w:id="26"/>
            <w:bookmarkEnd w:id="27"/>
          </w:p>
        </w:tc>
        <w:tc>
          <w:tcPr>
            <w:tcW w:w="3402" w:type="dxa"/>
            <w:gridSpan w:val="3"/>
            <w:vAlign w:val="center"/>
          </w:tcPr>
          <w:p w:rsidR="00C45DF5" w:rsidRDefault="00BA6817" w:rsidP="00C45DF5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  <w:r w:rsidR="00C45DF5">
              <w:rPr>
                <w:b/>
                <w:sz w:val="20"/>
              </w:rPr>
              <w:t xml:space="preserve"> </w:t>
            </w:r>
            <w:r w:rsidR="00C45DF5" w:rsidRPr="0092070A">
              <w:rPr>
                <w:b/>
                <w:sz w:val="20"/>
              </w:rPr>
              <w:t>202</w:t>
            </w:r>
            <w:r w:rsidR="00C45DF5">
              <w:rPr>
                <w:b/>
                <w:sz w:val="20"/>
              </w:rPr>
              <w:t xml:space="preserve">4 </w:t>
            </w:r>
            <w:proofErr w:type="gramStart"/>
            <w:r w:rsidR="00C45DF5">
              <w:rPr>
                <w:b/>
                <w:sz w:val="20"/>
              </w:rPr>
              <w:t>к</w:t>
            </w:r>
            <w:proofErr w:type="gramEnd"/>
            <w:r w:rsidR="00C45DF5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C45DF5" w:rsidRPr="0092070A" w:rsidRDefault="00C45DF5" w:rsidP="00BA6817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Справочно:</w:t>
            </w:r>
            <w:r>
              <w:rPr>
                <w:b/>
                <w:sz w:val="20"/>
              </w:rPr>
              <w:br/>
            </w:r>
            <w:r w:rsidR="00BA6817">
              <w:rPr>
                <w:b/>
                <w:sz w:val="20"/>
              </w:rPr>
              <w:t>март</w:t>
            </w:r>
            <w:r w:rsidRPr="0092070A">
              <w:rPr>
                <w:b/>
                <w:sz w:val="20"/>
              </w:rPr>
              <w:br/>
              <w:t>202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br/>
              <w:t>к декабрю</w:t>
            </w:r>
            <w:r w:rsidRPr="0092070A">
              <w:rPr>
                <w:b/>
                <w:sz w:val="20"/>
              </w:rPr>
              <w:br/>
              <w:t>202</w:t>
            </w:r>
            <w:r>
              <w:rPr>
                <w:b/>
                <w:sz w:val="20"/>
              </w:rPr>
              <w:t>2</w:t>
            </w:r>
          </w:p>
        </w:tc>
      </w:tr>
      <w:tr w:rsidR="00C45DF5" w:rsidRPr="0092070A" w:rsidTr="00C45DF5">
        <w:trPr>
          <w:cantSplit/>
          <w:trHeight w:val="283"/>
          <w:jc w:val="center"/>
        </w:trPr>
        <w:tc>
          <w:tcPr>
            <w:tcW w:w="4535" w:type="dxa"/>
            <w:vMerge/>
            <w:vAlign w:val="center"/>
          </w:tcPr>
          <w:p w:rsidR="00C45DF5" w:rsidRPr="0092070A" w:rsidRDefault="00C45DF5" w:rsidP="001D5BA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45DF5" w:rsidRDefault="00BA6817" w:rsidP="00C45DF5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февралю</w:t>
            </w:r>
            <w:r w:rsidR="00C45DF5">
              <w:rPr>
                <w:b/>
                <w:sz w:val="20"/>
              </w:rPr>
              <w:br/>
              <w:t>2024</w:t>
            </w:r>
          </w:p>
        </w:tc>
        <w:tc>
          <w:tcPr>
            <w:tcW w:w="1134" w:type="dxa"/>
            <w:vAlign w:val="center"/>
          </w:tcPr>
          <w:p w:rsidR="00C45DF5" w:rsidRDefault="00C45DF5" w:rsidP="00C45DF5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декабрю</w:t>
            </w:r>
            <w:r w:rsidRPr="0092070A">
              <w:rPr>
                <w:b/>
                <w:sz w:val="20"/>
              </w:rPr>
              <w:br/>
              <w:t>202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45DF5" w:rsidRDefault="00BA6817" w:rsidP="00C45DF5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марту</w:t>
            </w:r>
            <w:r w:rsidR="00C45DF5">
              <w:rPr>
                <w:b/>
                <w:sz w:val="20"/>
              </w:rPr>
              <w:br/>
              <w:t>2023</w:t>
            </w:r>
          </w:p>
        </w:tc>
        <w:tc>
          <w:tcPr>
            <w:tcW w:w="1134" w:type="dxa"/>
            <w:vMerge/>
            <w:vAlign w:val="center"/>
          </w:tcPr>
          <w:p w:rsidR="00C45DF5" w:rsidRDefault="00C45DF5" w:rsidP="00012357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Ткани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5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Одежда и белье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4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lastRenderedPageBreak/>
              <w:t>Трикотажные изделия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6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E50274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Обувь кожаная, текстильная </w:t>
            </w:r>
            <w:r>
              <w:rPr>
                <w:b/>
                <w:sz w:val="20"/>
              </w:rPr>
              <w:br/>
            </w:r>
            <w:r w:rsidRPr="0092070A">
              <w:rPr>
                <w:b/>
                <w:sz w:val="20"/>
              </w:rPr>
              <w:t>и комбинированная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96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97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6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Моющие и чистящие средства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8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Парфюмерно-косметические товары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7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Табачные изделия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4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Мебель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107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6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Электротовары и другие бытовые приборы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97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9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Бумажно-беловые товары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proofErr w:type="spellStart"/>
            <w:r w:rsidRPr="0092070A">
              <w:rPr>
                <w:b/>
                <w:sz w:val="20"/>
              </w:rPr>
              <w:t>Телерадиотовары</w:t>
            </w:r>
            <w:proofErr w:type="spellEnd"/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97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96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2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Строительные материалы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7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Легковые автомобили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111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5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Топливо моторное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108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7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BF529A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бензин автомобильный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107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AB2DF2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Медикаменты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110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2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F80A35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жизненно необходимые и важнейшие лекарственные препараты (далее – ЖНВЛП)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108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6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BF529A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кроме ЖНВЛП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A906D2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906D2">
              <w:rPr>
                <w:b/>
                <w:sz w:val="20"/>
              </w:rPr>
              <w:t>112</w:t>
            </w:r>
            <w:r>
              <w:rPr>
                <w:b/>
                <w:sz w:val="20"/>
              </w:rPr>
              <w:t>,</w:t>
            </w:r>
            <w:r w:rsidRPr="00A906D2">
              <w:rPr>
                <w:b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BB3F90" w:rsidRPr="00A678BD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A678BD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A678BD">
              <w:rPr>
                <w:b/>
                <w:sz w:val="20"/>
              </w:rPr>
              <w:t>8</w:t>
            </w:r>
          </w:p>
        </w:tc>
      </w:tr>
    </w:tbl>
    <w:p w:rsidR="00AA4759" w:rsidRPr="00A71829" w:rsidRDefault="00AA4759" w:rsidP="00AA4759">
      <w:pPr>
        <w:spacing w:before="240"/>
        <w:ind w:firstLine="709"/>
        <w:rPr>
          <w:szCs w:val="24"/>
        </w:rPr>
      </w:pPr>
      <w:r w:rsidRPr="00C072FF">
        <w:rPr>
          <w:b/>
          <w:bCs/>
          <w:szCs w:val="24"/>
        </w:rPr>
        <w:t xml:space="preserve">Цены </w:t>
      </w:r>
      <w:r w:rsidRPr="006B63D3">
        <w:rPr>
          <w:b/>
          <w:bCs/>
          <w:szCs w:val="24"/>
        </w:rPr>
        <w:t>и тарифы на услуги</w:t>
      </w:r>
      <w:r w:rsidR="00AC1B5F" w:rsidRPr="006B63D3">
        <w:rPr>
          <w:bCs/>
          <w:szCs w:val="24"/>
        </w:rPr>
        <w:t xml:space="preserve"> в </w:t>
      </w:r>
      <w:r w:rsidR="00BA6817">
        <w:rPr>
          <w:bCs/>
          <w:szCs w:val="24"/>
        </w:rPr>
        <w:t>марте</w:t>
      </w:r>
      <w:r w:rsidR="00012196">
        <w:rPr>
          <w:bCs/>
          <w:szCs w:val="24"/>
        </w:rPr>
        <w:t xml:space="preserve"> 2024</w:t>
      </w:r>
      <w:r w:rsidR="00D02AB2" w:rsidRPr="006B63D3">
        <w:rPr>
          <w:bCs/>
          <w:szCs w:val="24"/>
        </w:rPr>
        <w:t xml:space="preserve"> года </w:t>
      </w:r>
      <w:r w:rsidR="0047209D" w:rsidRPr="006B63D3">
        <w:rPr>
          <w:szCs w:val="24"/>
          <w:lang w:val="x-none" w:eastAsia="x-none"/>
        </w:rPr>
        <w:t xml:space="preserve">по сравнению с предыдущим </w:t>
      </w:r>
      <w:r w:rsidR="0047209D" w:rsidRPr="00BB3F90">
        <w:rPr>
          <w:szCs w:val="24"/>
          <w:lang w:val="x-none" w:eastAsia="x-none"/>
        </w:rPr>
        <w:t xml:space="preserve">месяцем </w:t>
      </w:r>
      <w:r w:rsidR="003B2243" w:rsidRPr="00BB3F90">
        <w:rPr>
          <w:color w:val="000000"/>
          <w:szCs w:val="28"/>
        </w:rPr>
        <w:t xml:space="preserve">повысились на </w:t>
      </w:r>
      <w:r w:rsidR="00E25B3C" w:rsidRPr="00BB3F90">
        <w:rPr>
          <w:color w:val="000000"/>
          <w:szCs w:val="28"/>
        </w:rPr>
        <w:t>0,</w:t>
      </w:r>
      <w:r w:rsidR="00BB3F90" w:rsidRPr="00BB3F90">
        <w:rPr>
          <w:color w:val="000000"/>
          <w:szCs w:val="28"/>
        </w:rPr>
        <w:t>8</w:t>
      </w:r>
      <w:r w:rsidR="0047209D" w:rsidRPr="00BB3F90">
        <w:rPr>
          <w:szCs w:val="24"/>
          <w:lang w:val="x-none" w:eastAsia="x-none"/>
        </w:rPr>
        <w:t>%</w:t>
      </w:r>
      <w:r w:rsidR="0047209D" w:rsidRPr="00BB3F90">
        <w:rPr>
          <w:szCs w:val="24"/>
        </w:rPr>
        <w:t xml:space="preserve"> </w:t>
      </w:r>
      <w:r w:rsidR="0047209D" w:rsidRPr="00BB3F90">
        <w:rPr>
          <w:szCs w:val="24"/>
          <w:lang w:val="x-none" w:eastAsia="x-none"/>
        </w:rPr>
        <w:t xml:space="preserve">(в </w:t>
      </w:r>
      <w:r w:rsidR="00BA6817" w:rsidRPr="00BB3F90">
        <w:rPr>
          <w:szCs w:val="24"/>
          <w:lang w:eastAsia="x-none"/>
        </w:rPr>
        <w:t>марте</w:t>
      </w:r>
      <w:r w:rsidR="0047209D" w:rsidRPr="00BB3F90">
        <w:rPr>
          <w:szCs w:val="24"/>
          <w:lang w:eastAsia="x-none"/>
        </w:rPr>
        <w:t xml:space="preserve"> </w:t>
      </w:r>
      <w:r w:rsidR="0047209D" w:rsidRPr="00BB3F90">
        <w:rPr>
          <w:szCs w:val="24"/>
          <w:lang w:val="x-none" w:eastAsia="x-none"/>
        </w:rPr>
        <w:t>20</w:t>
      </w:r>
      <w:r w:rsidR="00012196" w:rsidRPr="00BB3F90">
        <w:rPr>
          <w:szCs w:val="24"/>
          <w:lang w:eastAsia="x-none"/>
        </w:rPr>
        <w:t>23</w:t>
      </w:r>
      <w:r w:rsidR="0047209D" w:rsidRPr="00BB3F90">
        <w:rPr>
          <w:szCs w:val="24"/>
          <w:lang w:val="x-none" w:eastAsia="x-none"/>
        </w:rPr>
        <w:t xml:space="preserve"> года </w:t>
      </w:r>
      <w:r w:rsidR="003B2243" w:rsidRPr="00BB3F90">
        <w:rPr>
          <w:color w:val="000000"/>
          <w:szCs w:val="28"/>
        </w:rPr>
        <w:t>–</w:t>
      </w:r>
      <w:r w:rsidR="00B45A88" w:rsidRPr="00BB3F90">
        <w:rPr>
          <w:color w:val="000000"/>
          <w:szCs w:val="28"/>
        </w:rPr>
        <w:t xml:space="preserve"> </w:t>
      </w:r>
      <w:r w:rsidR="006B63D3" w:rsidRPr="00BB3F90">
        <w:rPr>
          <w:color w:val="000000"/>
          <w:szCs w:val="24"/>
        </w:rPr>
        <w:t xml:space="preserve">на </w:t>
      </w:r>
      <w:r w:rsidR="00BB3F90" w:rsidRPr="00BB3F90">
        <w:rPr>
          <w:color w:val="000000"/>
          <w:szCs w:val="24"/>
        </w:rPr>
        <w:t>1</w:t>
      </w:r>
      <w:r w:rsidR="003A2DE1" w:rsidRPr="00BB3F90">
        <w:rPr>
          <w:color w:val="000000"/>
          <w:szCs w:val="24"/>
        </w:rPr>
        <w:t>,</w:t>
      </w:r>
      <w:r w:rsidR="00BB3F90" w:rsidRPr="00BB3F90">
        <w:rPr>
          <w:color w:val="000000"/>
          <w:szCs w:val="24"/>
        </w:rPr>
        <w:t>2</w:t>
      </w:r>
      <w:r w:rsidR="00D50D61" w:rsidRPr="00C072FF">
        <w:rPr>
          <w:szCs w:val="24"/>
        </w:rPr>
        <w:t>%</w:t>
      </w:r>
      <w:r w:rsidR="0047209D" w:rsidRPr="00C072FF">
        <w:rPr>
          <w:szCs w:val="24"/>
          <w:lang w:val="x-none" w:eastAsia="x-none"/>
        </w:rPr>
        <w:t>)</w:t>
      </w:r>
      <w:r w:rsidRPr="00C072FF">
        <w:rPr>
          <w:szCs w:val="24"/>
        </w:rPr>
        <w:t>.</w:t>
      </w:r>
    </w:p>
    <w:p w:rsidR="00105455" w:rsidRPr="00242A90" w:rsidRDefault="00105455" w:rsidP="00242A90">
      <w:pPr>
        <w:spacing w:before="240" w:after="240"/>
        <w:jc w:val="center"/>
        <w:rPr>
          <w:b/>
        </w:rPr>
      </w:pPr>
      <w:r w:rsidRPr="00242A90">
        <w:rPr>
          <w:b/>
        </w:rPr>
        <w:t xml:space="preserve">Индексы цен и тарифов </w:t>
      </w:r>
      <w:r w:rsidR="00187BF1" w:rsidRPr="00242A90">
        <w:rPr>
          <w:b/>
        </w:rPr>
        <w:br/>
      </w:r>
      <w:r w:rsidRPr="00242A90">
        <w:rPr>
          <w:b/>
        </w:rPr>
        <w:t>на отдельные группы и виды услуг</w:t>
      </w:r>
      <w:bookmarkEnd w:id="29"/>
    </w:p>
    <w:p w:rsidR="00105455" w:rsidRPr="008B1D12" w:rsidRDefault="00105455" w:rsidP="00BF54E7">
      <w:pPr>
        <w:spacing w:after="60"/>
        <w:jc w:val="right"/>
        <w:rPr>
          <w:b/>
          <w:sz w:val="20"/>
        </w:rPr>
      </w:pPr>
      <w:r w:rsidRPr="008B1D12">
        <w:rPr>
          <w:b/>
          <w:sz w:val="20"/>
        </w:rPr>
        <w:t>на конец периода; в процентах</w:t>
      </w:r>
    </w:p>
    <w:bookmarkEnd w:id="28"/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1134"/>
        <w:gridCol w:w="1134"/>
        <w:gridCol w:w="1134"/>
        <w:gridCol w:w="1134"/>
      </w:tblGrid>
      <w:tr w:rsidR="00C45DF5" w:rsidRPr="0092070A" w:rsidTr="00086ED9">
        <w:trPr>
          <w:cantSplit/>
          <w:trHeight w:val="283"/>
          <w:jc w:val="center"/>
        </w:trPr>
        <w:tc>
          <w:tcPr>
            <w:tcW w:w="4535" w:type="dxa"/>
            <w:vMerge w:val="restart"/>
            <w:vAlign w:val="bottom"/>
          </w:tcPr>
          <w:p w:rsidR="00C45DF5" w:rsidRPr="0092070A" w:rsidRDefault="00C45DF5" w:rsidP="007265A7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45DF5" w:rsidRDefault="00BA6817" w:rsidP="00250E2E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  <w:r w:rsidR="00C45DF5">
              <w:rPr>
                <w:b/>
                <w:sz w:val="20"/>
              </w:rPr>
              <w:t xml:space="preserve"> </w:t>
            </w:r>
            <w:r w:rsidR="00C45DF5" w:rsidRPr="0092070A">
              <w:rPr>
                <w:b/>
                <w:sz w:val="20"/>
              </w:rPr>
              <w:t>202</w:t>
            </w:r>
            <w:r w:rsidR="00C45DF5">
              <w:rPr>
                <w:b/>
                <w:sz w:val="20"/>
              </w:rPr>
              <w:t xml:space="preserve">4 </w:t>
            </w:r>
            <w:proofErr w:type="gramStart"/>
            <w:r w:rsidR="00C45DF5">
              <w:rPr>
                <w:b/>
                <w:sz w:val="20"/>
              </w:rPr>
              <w:t>к</w:t>
            </w:r>
            <w:proofErr w:type="gramEnd"/>
            <w:r w:rsidR="00C45DF5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C45DF5" w:rsidRPr="0092070A" w:rsidRDefault="00250E2E" w:rsidP="00BA6817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Справочно:</w:t>
            </w:r>
            <w:r>
              <w:rPr>
                <w:b/>
                <w:sz w:val="20"/>
              </w:rPr>
              <w:br/>
            </w:r>
            <w:r w:rsidR="00BA6817">
              <w:rPr>
                <w:b/>
                <w:sz w:val="20"/>
              </w:rPr>
              <w:t>март</w:t>
            </w:r>
            <w:r w:rsidR="00C45DF5" w:rsidRPr="0092070A">
              <w:rPr>
                <w:b/>
                <w:sz w:val="20"/>
              </w:rPr>
              <w:br/>
              <w:t>202</w:t>
            </w:r>
            <w:r w:rsidR="00C45DF5">
              <w:rPr>
                <w:b/>
                <w:sz w:val="20"/>
              </w:rPr>
              <w:t>3</w:t>
            </w:r>
            <w:r w:rsidR="00C45DF5">
              <w:rPr>
                <w:b/>
                <w:sz w:val="20"/>
              </w:rPr>
              <w:br/>
              <w:t>к декабрю</w:t>
            </w:r>
            <w:r w:rsidR="00C45DF5" w:rsidRPr="0092070A">
              <w:rPr>
                <w:b/>
                <w:sz w:val="20"/>
              </w:rPr>
              <w:br/>
              <w:t>202</w:t>
            </w:r>
            <w:r w:rsidR="00C45DF5">
              <w:rPr>
                <w:b/>
                <w:sz w:val="20"/>
              </w:rPr>
              <w:t>2</w:t>
            </w:r>
          </w:p>
        </w:tc>
      </w:tr>
      <w:tr w:rsidR="00C45DF5" w:rsidRPr="0092070A" w:rsidTr="00C45DF5">
        <w:trPr>
          <w:cantSplit/>
          <w:trHeight w:val="283"/>
          <w:jc w:val="center"/>
        </w:trPr>
        <w:tc>
          <w:tcPr>
            <w:tcW w:w="4535" w:type="dxa"/>
            <w:vMerge/>
            <w:vAlign w:val="bottom"/>
          </w:tcPr>
          <w:p w:rsidR="00C45DF5" w:rsidRPr="0092070A" w:rsidRDefault="00C45DF5" w:rsidP="007265A7">
            <w:pPr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45DF5" w:rsidRDefault="00BA6817" w:rsidP="007265A7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февралю</w:t>
            </w:r>
            <w:r w:rsidR="00250E2E">
              <w:rPr>
                <w:b/>
                <w:sz w:val="20"/>
              </w:rPr>
              <w:br/>
              <w:t>2024</w:t>
            </w:r>
          </w:p>
        </w:tc>
        <w:tc>
          <w:tcPr>
            <w:tcW w:w="1134" w:type="dxa"/>
            <w:vAlign w:val="center"/>
          </w:tcPr>
          <w:p w:rsidR="00C45DF5" w:rsidRDefault="00250E2E" w:rsidP="00C45DF5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декабрю</w:t>
            </w:r>
            <w:r w:rsidRPr="0092070A">
              <w:rPr>
                <w:b/>
                <w:sz w:val="20"/>
              </w:rPr>
              <w:br/>
              <w:t>202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45DF5" w:rsidRDefault="00BA6817" w:rsidP="00C45DF5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марту</w:t>
            </w:r>
            <w:r w:rsidR="00250E2E">
              <w:rPr>
                <w:b/>
                <w:sz w:val="20"/>
              </w:rPr>
              <w:br/>
              <w:t>2023</w:t>
            </w:r>
          </w:p>
        </w:tc>
        <w:tc>
          <w:tcPr>
            <w:tcW w:w="1134" w:type="dxa"/>
            <w:vMerge/>
            <w:vAlign w:val="center"/>
          </w:tcPr>
          <w:p w:rsidR="00C45DF5" w:rsidRDefault="00C45DF5" w:rsidP="00F21E0C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Бытовые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107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7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Услуги пассажирского транспорта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108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97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106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5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Услуги </w:t>
            </w:r>
            <w:r>
              <w:rPr>
                <w:b/>
                <w:sz w:val="20"/>
              </w:rPr>
              <w:t xml:space="preserve">почтовой </w:t>
            </w:r>
            <w:r w:rsidRPr="0092070A">
              <w:rPr>
                <w:b/>
                <w:sz w:val="20"/>
              </w:rPr>
              <w:t>связи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106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5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3563AB" w:rsidRDefault="00BB3F90" w:rsidP="007265A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563AB">
              <w:rPr>
                <w:b/>
                <w:bCs/>
                <w:color w:val="000000"/>
                <w:sz w:val="20"/>
              </w:rPr>
              <w:t>Городская телефонная связь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3563AB" w:rsidRDefault="00BB3F90" w:rsidP="007265A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563AB">
              <w:rPr>
                <w:b/>
                <w:bCs/>
                <w:color w:val="000000"/>
                <w:sz w:val="20"/>
              </w:rPr>
              <w:t>Междугородная телефонная связь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107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3563AB" w:rsidRDefault="00BB3F90" w:rsidP="007265A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563AB">
              <w:rPr>
                <w:b/>
                <w:bCs/>
                <w:color w:val="000000"/>
                <w:sz w:val="20"/>
              </w:rPr>
              <w:t>Проводное вещание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106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3563AB" w:rsidRDefault="00BB3F90" w:rsidP="007265A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563AB">
              <w:rPr>
                <w:b/>
                <w:bCs/>
                <w:color w:val="000000"/>
                <w:sz w:val="20"/>
              </w:rPr>
              <w:t>Услуги телевещания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3563AB" w:rsidRDefault="00BB3F90" w:rsidP="007265A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563AB">
              <w:rPr>
                <w:b/>
                <w:bCs/>
                <w:color w:val="000000"/>
                <w:sz w:val="20"/>
              </w:rPr>
              <w:t>Беспроводная радиосвязь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4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3563AB" w:rsidRDefault="00BB3F90" w:rsidP="007265A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3563AB">
              <w:rPr>
                <w:b/>
                <w:bCs/>
                <w:color w:val="000000"/>
                <w:sz w:val="20"/>
              </w:rPr>
              <w:t>Услуги по подключению к сети Интернет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1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Жилищно-коммунальные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2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жилищные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ind w:left="227"/>
              <w:jc w:val="left"/>
              <w:rPr>
                <w:b/>
                <w:sz w:val="20"/>
              </w:rPr>
            </w:pPr>
            <w:r w:rsidRPr="0092070A">
              <w:rPr>
                <w:b/>
                <w:bCs/>
                <w:sz w:val="20"/>
              </w:rPr>
              <w:t>оплата жилья в домах государственного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br/>
            </w:r>
            <w:r w:rsidRPr="0092070A">
              <w:rPr>
                <w:b/>
                <w:bCs/>
                <w:sz w:val="20"/>
              </w:rPr>
              <w:t>и муниципального жилищных фондов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8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C45DF5">
            <w:pPr>
              <w:ind w:left="227" w:right="-57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содержание и ремонт жилья </w:t>
            </w:r>
            <w:r>
              <w:rPr>
                <w:b/>
                <w:sz w:val="20"/>
              </w:rPr>
              <w:br/>
            </w:r>
            <w:r w:rsidRPr="0092070A">
              <w:rPr>
                <w:b/>
                <w:sz w:val="20"/>
              </w:rPr>
              <w:t xml:space="preserve">для граждан собственников жилья </w:t>
            </w:r>
            <w:r>
              <w:rPr>
                <w:b/>
                <w:sz w:val="20"/>
              </w:rPr>
              <w:br/>
            </w:r>
            <w:r w:rsidRPr="0092070A">
              <w:rPr>
                <w:b/>
                <w:sz w:val="20"/>
              </w:rPr>
              <w:t>в результате приватизации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1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466B62">
            <w:pPr>
              <w:ind w:left="227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услуги по организации и выполнению работ</w:t>
            </w:r>
            <w:r>
              <w:rPr>
                <w:b/>
                <w:sz w:val="20"/>
              </w:rPr>
              <w:t xml:space="preserve"> </w:t>
            </w:r>
            <w:r w:rsidRPr="0092070A">
              <w:rPr>
                <w:b/>
                <w:sz w:val="20"/>
              </w:rPr>
              <w:t>по эксплуатации домов ЖК, ЖСК, ТСЖ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4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ind w:left="227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взносы на капитальный ремонт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121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8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коммунальные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ind w:left="227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обращение с твердыми коммунальными отходами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ind w:left="227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водоснабжение холодное и водоотведение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ind w:left="227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отопление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ind w:left="227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водоснабжение горячее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ind w:left="227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газоснабжение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ind w:left="227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электроснабжение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Услуги дошкольного воспитания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lastRenderedPageBreak/>
              <w:t>Услуги образования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0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Услуги организаций культуры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6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Услуги зарубежного туризма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106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122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128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144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2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Санаторно-оздоровительные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4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Медицинские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106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108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6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Услуги правового характера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122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8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Услуги банков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130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8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Услуги страхования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3</w:t>
            </w:r>
          </w:p>
        </w:tc>
      </w:tr>
      <w:tr w:rsidR="00BB3F90" w:rsidRPr="0092070A" w:rsidTr="00C45DF5">
        <w:trPr>
          <w:cantSplit/>
          <w:trHeight w:val="227"/>
          <w:jc w:val="center"/>
        </w:trPr>
        <w:tc>
          <w:tcPr>
            <w:tcW w:w="4535" w:type="dxa"/>
            <w:vAlign w:val="bottom"/>
          </w:tcPr>
          <w:p w:rsidR="00BB3F90" w:rsidRPr="0092070A" w:rsidRDefault="00BB3F90" w:rsidP="007265A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Услуги физкультуры и спорта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7252C1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7252C1">
              <w:rPr>
                <w:b/>
                <w:sz w:val="20"/>
              </w:rPr>
              <w:t>107</w:t>
            </w:r>
            <w:r>
              <w:rPr>
                <w:b/>
                <w:sz w:val="20"/>
              </w:rPr>
              <w:t>,</w:t>
            </w:r>
            <w:r w:rsidRPr="007252C1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B3F90" w:rsidRPr="00977EF8" w:rsidRDefault="00BB3F90" w:rsidP="00BB3F90">
            <w:pPr>
              <w:ind w:right="227"/>
              <w:jc w:val="right"/>
              <w:rPr>
                <w:b/>
                <w:sz w:val="20"/>
              </w:rPr>
            </w:pPr>
            <w:r w:rsidRPr="00977EF8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977EF8">
              <w:rPr>
                <w:b/>
                <w:sz w:val="20"/>
              </w:rPr>
              <w:t>2</w:t>
            </w:r>
          </w:p>
        </w:tc>
      </w:tr>
    </w:tbl>
    <w:p w:rsidR="00306068" w:rsidRDefault="00105455" w:rsidP="00D20FCA">
      <w:pPr>
        <w:pStyle w:val="ac"/>
        <w:spacing w:before="240" w:beforeAutospacing="0" w:after="0" w:afterAutospacing="0"/>
        <w:ind w:firstLine="709"/>
        <w:jc w:val="both"/>
        <w:rPr>
          <w:color w:val="000000"/>
        </w:rPr>
      </w:pPr>
      <w:r w:rsidRPr="008B1D12">
        <w:rPr>
          <w:color w:val="000000"/>
        </w:rPr>
        <w:t xml:space="preserve">Средние цены и тарифы на потребительские товары и услуги </w:t>
      </w:r>
      <w:r w:rsidR="005C0343" w:rsidRPr="00F34FAB">
        <w:rPr>
          <w:color w:val="000000"/>
        </w:rPr>
        <w:t xml:space="preserve">по Астраханской области </w:t>
      </w:r>
      <w:r w:rsidRPr="008B1D12">
        <w:rPr>
          <w:color w:val="000000"/>
        </w:rPr>
        <w:t>приведены в Приложении 2.</w:t>
      </w:r>
      <w:bookmarkStart w:id="30" w:name="_Toc401575668"/>
    </w:p>
    <w:p w:rsidR="00BA6817" w:rsidRPr="00613A5B" w:rsidRDefault="00BA6817" w:rsidP="00BA6817">
      <w:pPr>
        <w:spacing w:before="120"/>
        <w:ind w:firstLine="709"/>
      </w:pPr>
      <w:bookmarkStart w:id="31" w:name="_Toc61344168"/>
      <w:r w:rsidRPr="000C5096">
        <w:rPr>
          <w:b/>
          <w:bCs/>
          <w:szCs w:val="24"/>
        </w:rPr>
        <w:t>ЦЕНЫ НА РЫНКЕ ЖИЛЬЯ.</w:t>
      </w:r>
      <w:r w:rsidRPr="000C5096">
        <w:rPr>
          <w:szCs w:val="24"/>
        </w:rPr>
        <w:t xml:space="preserve"> </w:t>
      </w:r>
      <w:r w:rsidRPr="000C5096">
        <w:t>В</w:t>
      </w:r>
      <w:r w:rsidRPr="00613A5B">
        <w:t xml:space="preserve"> </w:t>
      </w:r>
      <w:r>
        <w:rPr>
          <w:lang w:val="en-US"/>
        </w:rPr>
        <w:t>I</w:t>
      </w:r>
      <w:r>
        <w:t xml:space="preserve"> квартале 2024</w:t>
      </w:r>
      <w:r w:rsidRPr="00613A5B">
        <w:t xml:space="preserve"> года на рынке недвижимости области </w:t>
      </w:r>
      <w:r w:rsidRPr="002609F1">
        <w:t xml:space="preserve">наблюдалось </w:t>
      </w:r>
      <w:r w:rsidRPr="002609F1">
        <w:rPr>
          <w:color w:val="000000"/>
          <w:szCs w:val="24"/>
        </w:rPr>
        <w:t>повышение</w:t>
      </w:r>
      <w:r w:rsidRPr="002609F1">
        <w:rPr>
          <w:szCs w:val="24"/>
          <w:lang w:val="x-none" w:eastAsia="x-none"/>
        </w:rPr>
        <w:t xml:space="preserve"> цен</w:t>
      </w:r>
      <w:r w:rsidRPr="00FE5C62">
        <w:rPr>
          <w:szCs w:val="24"/>
          <w:lang w:val="x-none" w:eastAsia="x-none"/>
        </w:rPr>
        <w:t xml:space="preserve"> на проданные квартиры на первичном рынке жилья в среднем на </w:t>
      </w:r>
      <w:r w:rsidR="00BB3F90">
        <w:rPr>
          <w:color w:val="000000"/>
          <w:szCs w:val="24"/>
        </w:rPr>
        <w:t>4,2</w:t>
      </w:r>
      <w:r w:rsidRPr="00FE5C62">
        <w:rPr>
          <w:szCs w:val="24"/>
          <w:lang w:val="x-none" w:eastAsia="x-none"/>
        </w:rPr>
        <w:t xml:space="preserve">%, на вторичном рынке </w:t>
      </w:r>
      <w:r w:rsidRPr="00FE5C62">
        <w:rPr>
          <w:szCs w:val="24"/>
          <w:lang w:eastAsia="x-none"/>
        </w:rPr>
        <w:t xml:space="preserve">– </w:t>
      </w:r>
      <w:r w:rsidR="00BB3F90" w:rsidRPr="00AF25E2">
        <w:rPr>
          <w:color w:val="000000"/>
          <w:szCs w:val="24"/>
        </w:rPr>
        <w:t xml:space="preserve">на </w:t>
      </w:r>
      <w:r w:rsidR="00BB3F90">
        <w:rPr>
          <w:color w:val="000000"/>
          <w:szCs w:val="24"/>
        </w:rPr>
        <w:t>0,3</w:t>
      </w:r>
      <w:r w:rsidRPr="00FE5C62">
        <w:rPr>
          <w:szCs w:val="24"/>
          <w:lang w:val="x-none" w:eastAsia="x-none"/>
        </w:rPr>
        <w:t>%</w:t>
      </w:r>
      <w:r w:rsidRPr="00FE5C62">
        <w:t>.</w:t>
      </w:r>
      <w:bookmarkEnd w:id="31"/>
    </w:p>
    <w:p w:rsidR="00BA6817" w:rsidRPr="00613A5B" w:rsidRDefault="00BA6817" w:rsidP="00BA6817">
      <w:pPr>
        <w:spacing w:before="240" w:after="240"/>
        <w:jc w:val="center"/>
        <w:rPr>
          <w:b/>
        </w:rPr>
      </w:pPr>
      <w:bookmarkStart w:id="32" w:name="_Toc27996963"/>
      <w:bookmarkStart w:id="33" w:name="_Toc448928770"/>
      <w:bookmarkStart w:id="34" w:name="_Toc417301708"/>
      <w:bookmarkStart w:id="35" w:name="_Toc480465139"/>
      <w:bookmarkStart w:id="36" w:name="_Toc61344169"/>
      <w:r w:rsidRPr="00613A5B">
        <w:rPr>
          <w:b/>
        </w:rPr>
        <w:t>Средние цены по типам квартир</w:t>
      </w:r>
      <w:bookmarkEnd w:id="32"/>
      <w:r w:rsidRPr="00613A5B">
        <w:rPr>
          <w:b/>
        </w:rPr>
        <w:br/>
        <w:t xml:space="preserve">на первичном и вторичном </w:t>
      </w:r>
      <w:proofErr w:type="gramStart"/>
      <w:r w:rsidRPr="00613A5B">
        <w:rPr>
          <w:b/>
        </w:rPr>
        <w:t>рынках</w:t>
      </w:r>
      <w:proofErr w:type="gramEnd"/>
      <w:r w:rsidRPr="00613A5B">
        <w:rPr>
          <w:b/>
        </w:rPr>
        <w:t xml:space="preserve"> жилья</w:t>
      </w:r>
      <w:bookmarkEnd w:id="33"/>
      <w:bookmarkEnd w:id="34"/>
      <w:bookmarkEnd w:id="35"/>
      <w:bookmarkEnd w:id="36"/>
      <w:r>
        <w:rPr>
          <w:b/>
        </w:rPr>
        <w:br/>
        <w:t>в 2024 году</w:t>
      </w:r>
    </w:p>
    <w:p w:rsidR="00BA6817" w:rsidRDefault="00BA6817" w:rsidP="00BA6817">
      <w:pPr>
        <w:tabs>
          <w:tab w:val="left" w:pos="1106"/>
        </w:tabs>
        <w:spacing w:after="60"/>
        <w:jc w:val="right"/>
        <w:rPr>
          <w:b/>
          <w:sz w:val="20"/>
        </w:rPr>
      </w:pPr>
      <w:r>
        <w:rPr>
          <w:b/>
          <w:sz w:val="20"/>
        </w:rPr>
        <w:t xml:space="preserve">на конец квартала; </w:t>
      </w:r>
      <w:r>
        <w:rPr>
          <w:b/>
          <w:sz w:val="20"/>
        </w:rPr>
        <w:br/>
        <w:t>рублей за квадратный метр общей площади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34"/>
      </w:tblGrid>
      <w:tr w:rsidR="00BA6817" w:rsidRPr="001F5CD0" w:rsidTr="009600DD">
        <w:trPr>
          <w:trHeight w:val="510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BA6817" w:rsidRPr="004A06E3" w:rsidRDefault="00BA6817" w:rsidP="00BA6817">
            <w:pPr>
              <w:tabs>
                <w:tab w:val="left" w:pos="11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:rsidR="00BA6817" w:rsidRPr="001F5CD0" w:rsidRDefault="00BA6817" w:rsidP="00BA6817">
            <w:pPr>
              <w:tabs>
                <w:tab w:val="left" w:pos="1106"/>
              </w:tabs>
              <w:ind w:left="-57" w:right="-57"/>
              <w:jc w:val="center"/>
              <w:rPr>
                <w:b/>
                <w:sz w:val="20"/>
              </w:rPr>
            </w:pPr>
            <w:r w:rsidRPr="001F5CD0"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 xml:space="preserve"> квартал</w:t>
            </w:r>
          </w:p>
        </w:tc>
      </w:tr>
      <w:tr w:rsidR="00BA6817" w:rsidRPr="001F5CD0" w:rsidTr="00BA6817">
        <w:trPr>
          <w:trHeight w:val="227"/>
          <w:jc w:val="center"/>
        </w:trPr>
        <w:tc>
          <w:tcPr>
            <w:tcW w:w="9071" w:type="dxa"/>
            <w:gridSpan w:val="2"/>
            <w:shd w:val="clear" w:color="auto" w:fill="auto"/>
            <w:vAlign w:val="bottom"/>
          </w:tcPr>
          <w:p w:rsidR="00BA6817" w:rsidRPr="001F5CD0" w:rsidRDefault="00BA6817" w:rsidP="00BA6817">
            <w:pPr>
              <w:tabs>
                <w:tab w:val="left" w:pos="1106"/>
              </w:tabs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Все типы квартир</w:t>
            </w:r>
          </w:p>
        </w:tc>
      </w:tr>
      <w:tr w:rsidR="00040AD1" w:rsidRPr="001F5CD0" w:rsidTr="009600DD">
        <w:trPr>
          <w:trHeight w:val="227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040AD1" w:rsidRPr="001F5CD0" w:rsidRDefault="00040AD1" w:rsidP="00BA6817">
            <w:pPr>
              <w:shd w:val="clear" w:color="auto" w:fill="FFFFFF"/>
              <w:tabs>
                <w:tab w:val="left" w:pos="1106"/>
              </w:tabs>
              <w:ind w:left="227"/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первичный рынок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040AD1" w:rsidRPr="00695F75" w:rsidRDefault="00040AD1" w:rsidP="009600DD">
            <w:pPr>
              <w:ind w:right="18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121225</w:t>
            </w:r>
          </w:p>
        </w:tc>
      </w:tr>
      <w:tr w:rsidR="00040AD1" w:rsidRPr="001F5CD0" w:rsidTr="009600DD">
        <w:trPr>
          <w:trHeight w:val="227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040AD1" w:rsidRPr="001F5CD0" w:rsidRDefault="00040AD1" w:rsidP="00BA6817">
            <w:pPr>
              <w:shd w:val="clear" w:color="auto" w:fill="FFFFFF"/>
              <w:tabs>
                <w:tab w:val="left" w:pos="1106"/>
              </w:tabs>
              <w:ind w:left="227"/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вторичный рынок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040AD1" w:rsidRPr="00695F75" w:rsidRDefault="00040AD1" w:rsidP="009600DD">
            <w:pPr>
              <w:ind w:right="18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71710</w:t>
            </w:r>
          </w:p>
        </w:tc>
      </w:tr>
      <w:tr w:rsidR="00BA6817" w:rsidRPr="001F5CD0" w:rsidTr="00BA6817">
        <w:trPr>
          <w:trHeight w:val="227"/>
          <w:jc w:val="center"/>
        </w:trPr>
        <w:tc>
          <w:tcPr>
            <w:tcW w:w="9071" w:type="dxa"/>
            <w:gridSpan w:val="2"/>
            <w:shd w:val="clear" w:color="auto" w:fill="auto"/>
            <w:vAlign w:val="bottom"/>
          </w:tcPr>
          <w:p w:rsidR="00BA6817" w:rsidRPr="001F5CD0" w:rsidRDefault="00BA6817" w:rsidP="00BA6817">
            <w:pPr>
              <w:tabs>
                <w:tab w:val="left" w:pos="1106"/>
              </w:tabs>
              <w:ind w:left="113"/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Квартиры низкого качества</w:t>
            </w:r>
          </w:p>
        </w:tc>
      </w:tr>
      <w:tr w:rsidR="00BA6817" w:rsidRPr="001F5CD0" w:rsidTr="009600DD">
        <w:trPr>
          <w:trHeight w:val="227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BA6817" w:rsidRPr="001F5CD0" w:rsidRDefault="00BA6817" w:rsidP="00BA6817">
            <w:pPr>
              <w:tabs>
                <w:tab w:val="left" w:pos="1106"/>
              </w:tabs>
              <w:ind w:left="227"/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вторичный рынок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BA6817" w:rsidRPr="001F5CD0" w:rsidRDefault="00040AD1" w:rsidP="009600DD">
            <w:pPr>
              <w:shd w:val="clear" w:color="auto" w:fill="FFFFFF"/>
              <w:tabs>
                <w:tab w:val="left" w:pos="1106"/>
              </w:tabs>
              <w:ind w:right="18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</w:tr>
      <w:tr w:rsidR="00BA6817" w:rsidRPr="001F5CD0" w:rsidTr="00BA6817">
        <w:trPr>
          <w:trHeight w:val="227"/>
          <w:jc w:val="center"/>
        </w:trPr>
        <w:tc>
          <w:tcPr>
            <w:tcW w:w="9071" w:type="dxa"/>
            <w:gridSpan w:val="2"/>
            <w:shd w:val="clear" w:color="auto" w:fill="auto"/>
            <w:vAlign w:val="bottom"/>
          </w:tcPr>
          <w:p w:rsidR="00BA6817" w:rsidRPr="001F5CD0" w:rsidRDefault="00BA6817" w:rsidP="00BA6817">
            <w:pPr>
              <w:tabs>
                <w:tab w:val="left" w:pos="1106"/>
              </w:tabs>
              <w:ind w:left="113"/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Среднего качества (типовые)</w:t>
            </w:r>
          </w:p>
        </w:tc>
      </w:tr>
      <w:tr w:rsidR="00040AD1" w:rsidRPr="001F5CD0" w:rsidTr="009600DD">
        <w:trPr>
          <w:trHeight w:val="227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040AD1" w:rsidRPr="001F5CD0" w:rsidRDefault="00040AD1" w:rsidP="00BA6817">
            <w:pPr>
              <w:shd w:val="clear" w:color="auto" w:fill="FFFFFF"/>
              <w:tabs>
                <w:tab w:val="left" w:pos="1106"/>
              </w:tabs>
              <w:ind w:left="227"/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первичный рынок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040AD1" w:rsidRPr="00695F75" w:rsidRDefault="00040AD1" w:rsidP="009600DD">
            <w:pPr>
              <w:ind w:right="18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92758</w:t>
            </w:r>
          </w:p>
        </w:tc>
      </w:tr>
      <w:tr w:rsidR="00040AD1" w:rsidRPr="001F5CD0" w:rsidTr="009600DD">
        <w:trPr>
          <w:trHeight w:val="227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040AD1" w:rsidRPr="001F5CD0" w:rsidRDefault="00040AD1" w:rsidP="00BA6817">
            <w:pPr>
              <w:shd w:val="clear" w:color="auto" w:fill="FFFFFF"/>
              <w:tabs>
                <w:tab w:val="left" w:pos="1106"/>
              </w:tabs>
              <w:ind w:left="227"/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вторичный рынок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040AD1" w:rsidRPr="00695F75" w:rsidRDefault="00040AD1" w:rsidP="009600DD">
            <w:pPr>
              <w:ind w:right="18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70566</w:t>
            </w:r>
          </w:p>
        </w:tc>
      </w:tr>
      <w:tr w:rsidR="00BA6817" w:rsidRPr="001F5CD0" w:rsidTr="00BA6817">
        <w:trPr>
          <w:trHeight w:val="227"/>
          <w:jc w:val="center"/>
        </w:trPr>
        <w:tc>
          <w:tcPr>
            <w:tcW w:w="9071" w:type="dxa"/>
            <w:gridSpan w:val="2"/>
            <w:shd w:val="clear" w:color="auto" w:fill="auto"/>
            <w:vAlign w:val="bottom"/>
          </w:tcPr>
          <w:p w:rsidR="00BA6817" w:rsidRPr="001F5CD0" w:rsidRDefault="00BA6817" w:rsidP="00BA6817">
            <w:pPr>
              <w:tabs>
                <w:tab w:val="left" w:pos="1106"/>
              </w:tabs>
              <w:ind w:left="113"/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Улучшенного качества</w:t>
            </w:r>
          </w:p>
        </w:tc>
      </w:tr>
      <w:tr w:rsidR="00040AD1" w:rsidRPr="001F5CD0" w:rsidTr="009600DD">
        <w:trPr>
          <w:trHeight w:val="227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040AD1" w:rsidRPr="001F5CD0" w:rsidRDefault="00040AD1" w:rsidP="00BA6817">
            <w:pPr>
              <w:shd w:val="clear" w:color="auto" w:fill="FFFFFF"/>
              <w:tabs>
                <w:tab w:val="left" w:pos="1106"/>
              </w:tabs>
              <w:ind w:left="227"/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первичный рынок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040AD1" w:rsidRPr="00695F75" w:rsidRDefault="00040AD1" w:rsidP="009600DD">
            <w:pPr>
              <w:ind w:right="18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119810</w:t>
            </w:r>
          </w:p>
        </w:tc>
      </w:tr>
      <w:tr w:rsidR="00040AD1" w:rsidRPr="001F5CD0" w:rsidTr="009600DD">
        <w:trPr>
          <w:trHeight w:val="227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040AD1" w:rsidRPr="001F5CD0" w:rsidRDefault="00040AD1" w:rsidP="00BA6817">
            <w:pPr>
              <w:shd w:val="clear" w:color="auto" w:fill="FFFFFF"/>
              <w:tabs>
                <w:tab w:val="left" w:pos="1106"/>
              </w:tabs>
              <w:ind w:left="227"/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вторичный рынок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040AD1" w:rsidRPr="00695F75" w:rsidRDefault="00040AD1" w:rsidP="009600DD">
            <w:pPr>
              <w:ind w:right="18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80650</w:t>
            </w:r>
          </w:p>
        </w:tc>
      </w:tr>
      <w:tr w:rsidR="00BA6817" w:rsidRPr="001F5CD0" w:rsidTr="00BA6817">
        <w:trPr>
          <w:trHeight w:val="227"/>
          <w:jc w:val="center"/>
        </w:trPr>
        <w:tc>
          <w:tcPr>
            <w:tcW w:w="9071" w:type="dxa"/>
            <w:gridSpan w:val="2"/>
            <w:shd w:val="clear" w:color="auto" w:fill="auto"/>
            <w:vAlign w:val="bottom"/>
          </w:tcPr>
          <w:p w:rsidR="00BA6817" w:rsidRPr="001F5CD0" w:rsidRDefault="00BA6817" w:rsidP="00BA6817">
            <w:pPr>
              <w:tabs>
                <w:tab w:val="left" w:pos="1106"/>
              </w:tabs>
              <w:ind w:left="113"/>
              <w:jc w:val="left"/>
              <w:rPr>
                <w:b/>
                <w:sz w:val="20"/>
              </w:rPr>
            </w:pPr>
            <w:r w:rsidRPr="001F5CD0">
              <w:rPr>
                <w:b/>
                <w:sz w:val="20"/>
              </w:rPr>
              <w:t>Элитные квартиры</w:t>
            </w:r>
          </w:p>
        </w:tc>
      </w:tr>
      <w:tr w:rsidR="00BA6817" w:rsidRPr="004A06E3" w:rsidTr="009600DD">
        <w:trPr>
          <w:trHeight w:val="227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BA6817" w:rsidRPr="007E6535" w:rsidRDefault="002609F1" w:rsidP="00BA6817">
            <w:pPr>
              <w:shd w:val="clear" w:color="auto" w:fill="FFFFFF"/>
              <w:tabs>
                <w:tab w:val="left" w:pos="1106"/>
              </w:tabs>
              <w:ind w:left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первичный</w:t>
            </w:r>
            <w:r w:rsidR="00BA6817" w:rsidRPr="001F5CD0">
              <w:rPr>
                <w:b/>
                <w:sz w:val="20"/>
              </w:rPr>
              <w:t xml:space="preserve"> рынок</w:t>
            </w:r>
          </w:p>
        </w:tc>
        <w:tc>
          <w:tcPr>
            <w:tcW w:w="4534" w:type="dxa"/>
            <w:shd w:val="clear" w:color="auto" w:fill="auto"/>
            <w:vAlign w:val="bottom"/>
          </w:tcPr>
          <w:p w:rsidR="00BA6817" w:rsidRPr="00695F75" w:rsidRDefault="00040AD1" w:rsidP="009600DD">
            <w:pPr>
              <w:ind w:right="18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164561</w:t>
            </w:r>
          </w:p>
        </w:tc>
      </w:tr>
    </w:tbl>
    <w:p w:rsidR="00A90DD2" w:rsidRPr="00C072FF" w:rsidRDefault="00A90DD2" w:rsidP="00140C4B">
      <w:pPr>
        <w:pStyle w:val="ac"/>
        <w:spacing w:before="240" w:beforeAutospacing="0" w:after="0" w:afterAutospacing="0"/>
        <w:ind w:firstLine="709"/>
        <w:jc w:val="both"/>
        <w:rPr>
          <w:lang w:val="x-none" w:eastAsia="x-none"/>
        </w:rPr>
      </w:pPr>
      <w:bookmarkStart w:id="37" w:name="_Toc22292262"/>
      <w:bookmarkStart w:id="38" w:name="_Toc27990903"/>
      <w:bookmarkStart w:id="39" w:name="_Toc369700778"/>
      <w:bookmarkStart w:id="40" w:name="_Toc388626363"/>
      <w:bookmarkStart w:id="41" w:name="_Toc401575669"/>
      <w:bookmarkStart w:id="42" w:name="_Toc493779779"/>
      <w:bookmarkEnd w:id="30"/>
      <w:r w:rsidRPr="00EF0C9B">
        <w:rPr>
          <w:b/>
        </w:rPr>
        <w:t>ЦЕНЫ ПРОИЗВОДИТЕЛЕЙ. Индекс цен производителей</w:t>
      </w:r>
      <w:r w:rsidRPr="00A71829">
        <w:t xml:space="preserve"> </w:t>
      </w:r>
      <w:r w:rsidRPr="00A71829">
        <w:rPr>
          <w:b/>
        </w:rPr>
        <w:t>промышленных товаров</w:t>
      </w:r>
      <w:r w:rsidRPr="00A71829">
        <w:t xml:space="preserve"> </w:t>
      </w:r>
      <w:r w:rsidR="00C76FA3">
        <w:rPr>
          <w:lang w:val="x-none" w:eastAsia="x-none"/>
        </w:rPr>
        <w:t>в</w:t>
      </w:r>
      <w:r w:rsidR="00673E8E">
        <w:rPr>
          <w:lang w:eastAsia="x-none"/>
        </w:rPr>
        <w:t xml:space="preserve"> </w:t>
      </w:r>
      <w:r w:rsidR="00BA6817">
        <w:rPr>
          <w:lang w:eastAsia="x-none"/>
        </w:rPr>
        <w:t>марте</w:t>
      </w:r>
      <w:r w:rsidR="00613A5B">
        <w:rPr>
          <w:lang w:val="x-none" w:eastAsia="x-none"/>
        </w:rPr>
        <w:t xml:space="preserve"> 202</w:t>
      </w:r>
      <w:r w:rsidR="00466B62">
        <w:rPr>
          <w:lang w:eastAsia="x-none"/>
        </w:rPr>
        <w:t>4</w:t>
      </w:r>
      <w:r w:rsidRPr="00A71829">
        <w:rPr>
          <w:lang w:val="x-none" w:eastAsia="x-none"/>
        </w:rPr>
        <w:t xml:space="preserve"> года </w:t>
      </w:r>
      <w:r w:rsidRPr="00C072FF">
        <w:rPr>
          <w:lang w:val="x-none" w:eastAsia="x-none"/>
        </w:rPr>
        <w:t>относительн</w:t>
      </w:r>
      <w:r w:rsidR="009B23BB" w:rsidRPr="00C072FF">
        <w:rPr>
          <w:lang w:val="x-none" w:eastAsia="x-none"/>
        </w:rPr>
        <w:t>о</w:t>
      </w:r>
      <w:r w:rsidR="001F5CD0">
        <w:rPr>
          <w:lang w:eastAsia="x-none"/>
        </w:rPr>
        <w:t xml:space="preserve"> </w:t>
      </w:r>
      <w:r w:rsidR="00BA6817">
        <w:rPr>
          <w:lang w:eastAsia="x-none"/>
        </w:rPr>
        <w:t>феврал</w:t>
      </w:r>
      <w:r w:rsidR="004F4FD9">
        <w:rPr>
          <w:lang w:eastAsia="x-none"/>
        </w:rPr>
        <w:t>я</w:t>
      </w:r>
      <w:r w:rsidR="00AB2DF2" w:rsidRPr="00C072FF">
        <w:rPr>
          <w:lang w:val="x-none" w:eastAsia="x-none"/>
        </w:rPr>
        <w:t xml:space="preserve"> 202</w:t>
      </w:r>
      <w:r w:rsidR="00250E2E">
        <w:rPr>
          <w:lang w:eastAsia="x-none"/>
        </w:rPr>
        <w:t>4</w:t>
      </w:r>
      <w:r w:rsidRPr="00C072FF">
        <w:rPr>
          <w:lang w:val="x-none" w:eastAsia="x-none"/>
        </w:rPr>
        <w:t xml:space="preserve"> года составил </w:t>
      </w:r>
      <w:r w:rsidR="00040AD1">
        <w:rPr>
          <w:color w:val="000000"/>
        </w:rPr>
        <w:t>99</w:t>
      </w:r>
      <w:r w:rsidR="00040AD1" w:rsidRPr="00E545F5">
        <w:rPr>
          <w:color w:val="000000"/>
        </w:rPr>
        <w:t>,</w:t>
      </w:r>
      <w:r w:rsidR="00040AD1">
        <w:rPr>
          <w:color w:val="000000"/>
        </w:rPr>
        <w:t>7</w:t>
      </w:r>
      <w:r w:rsidRPr="00C072FF">
        <w:rPr>
          <w:lang w:val="x-none" w:eastAsia="x-none"/>
        </w:rPr>
        <w:t xml:space="preserve">%, </w:t>
      </w:r>
      <w:r w:rsidRPr="00C072FF">
        <w:rPr>
          <w:lang w:val="x-none" w:eastAsia="x-none"/>
        </w:rPr>
        <w:br/>
        <w:t xml:space="preserve">из него в добыче полезных ископаемых – </w:t>
      </w:r>
      <w:r w:rsidR="00040AD1">
        <w:rPr>
          <w:color w:val="000000"/>
        </w:rPr>
        <w:t>98</w:t>
      </w:r>
      <w:r w:rsidR="00040AD1" w:rsidRPr="00E545F5">
        <w:rPr>
          <w:color w:val="000000"/>
        </w:rPr>
        <w:t>,</w:t>
      </w:r>
      <w:r w:rsidR="00040AD1">
        <w:rPr>
          <w:color w:val="000000"/>
        </w:rPr>
        <w:t>7</w:t>
      </w:r>
      <w:r w:rsidR="0075460B" w:rsidRPr="00C072FF">
        <w:rPr>
          <w:lang w:val="x-none" w:eastAsia="x-none"/>
        </w:rPr>
        <w:t xml:space="preserve">%, </w:t>
      </w:r>
      <w:r w:rsidRPr="00C072FF">
        <w:rPr>
          <w:lang w:val="x-none" w:eastAsia="x-none"/>
        </w:rPr>
        <w:t xml:space="preserve">обрабатывающих производствах – </w:t>
      </w:r>
      <w:r w:rsidR="00040AD1">
        <w:rPr>
          <w:color w:val="000000"/>
        </w:rPr>
        <w:t>104</w:t>
      </w:r>
      <w:r w:rsidR="00040AD1" w:rsidRPr="00E545F5">
        <w:rPr>
          <w:color w:val="000000"/>
        </w:rPr>
        <w:t>,</w:t>
      </w:r>
      <w:r w:rsidR="00040AD1">
        <w:rPr>
          <w:color w:val="000000"/>
        </w:rPr>
        <w:t>4</w:t>
      </w:r>
      <w:r w:rsidR="0075460B" w:rsidRPr="00C072FF">
        <w:rPr>
          <w:lang w:val="x-none" w:eastAsia="x-none"/>
        </w:rPr>
        <w:t xml:space="preserve">%, </w:t>
      </w:r>
      <w:r w:rsidRPr="00C072FF">
        <w:rPr>
          <w:lang w:val="x-none" w:eastAsia="x-none"/>
        </w:rPr>
        <w:t xml:space="preserve">обеспечении электрической энергией, газом и паром; кондиционировании воздуха – </w:t>
      </w:r>
      <w:r w:rsidR="00040AD1">
        <w:rPr>
          <w:color w:val="000000"/>
        </w:rPr>
        <w:t>100</w:t>
      </w:r>
      <w:r w:rsidR="00040AD1" w:rsidRPr="00BD77DE">
        <w:rPr>
          <w:color w:val="000000"/>
        </w:rPr>
        <w:t>,</w:t>
      </w:r>
      <w:r w:rsidR="00040AD1">
        <w:rPr>
          <w:color w:val="000000"/>
        </w:rPr>
        <w:t>7</w:t>
      </w:r>
      <w:r w:rsidR="0075460B" w:rsidRPr="00C072FF">
        <w:rPr>
          <w:lang w:val="x-none" w:eastAsia="x-none"/>
        </w:rPr>
        <w:t xml:space="preserve">%, </w:t>
      </w:r>
      <w:r w:rsidRPr="00C072FF">
        <w:rPr>
          <w:lang w:val="x-none" w:eastAsia="x-none"/>
        </w:rPr>
        <w:t xml:space="preserve">водоснабжении; водоотведении, организации сбора и утилизации отходов, деятельности по </w:t>
      </w:r>
      <w:r w:rsidRPr="008C265F">
        <w:rPr>
          <w:lang w:val="x-none" w:eastAsia="x-none"/>
        </w:rPr>
        <w:t xml:space="preserve">ликвидации </w:t>
      </w:r>
      <w:r w:rsidRPr="00974CAE">
        <w:rPr>
          <w:lang w:val="x-none" w:eastAsia="x-none"/>
        </w:rPr>
        <w:t xml:space="preserve">загрязнений – </w:t>
      </w:r>
      <w:bookmarkEnd w:id="37"/>
      <w:bookmarkEnd w:id="38"/>
      <w:r w:rsidR="003B2243" w:rsidRPr="00040AD1">
        <w:rPr>
          <w:color w:val="000000"/>
        </w:rPr>
        <w:t>100,</w:t>
      </w:r>
      <w:r w:rsidR="0054559D" w:rsidRPr="00040AD1">
        <w:rPr>
          <w:color w:val="000000"/>
        </w:rPr>
        <w:t>0</w:t>
      </w:r>
      <w:r w:rsidRPr="00C072FF">
        <w:rPr>
          <w:lang w:val="x-none" w:eastAsia="x-none"/>
        </w:rPr>
        <w:t>%.</w:t>
      </w:r>
    </w:p>
    <w:p w:rsidR="00A90DD2" w:rsidRPr="00C43453" w:rsidRDefault="00A90DD2" w:rsidP="00A90DD2">
      <w:pPr>
        <w:pStyle w:val="ac"/>
        <w:spacing w:before="120" w:beforeAutospacing="0" w:after="0" w:afterAutospacing="0"/>
        <w:ind w:firstLine="709"/>
        <w:jc w:val="both"/>
        <w:rPr>
          <w:lang w:val="x-none" w:eastAsia="x-none"/>
        </w:rPr>
      </w:pPr>
      <w:bookmarkStart w:id="43" w:name="_Toc22292263"/>
      <w:bookmarkStart w:id="44" w:name="_Toc27990904"/>
      <w:r w:rsidRPr="00C072FF">
        <w:rPr>
          <w:lang w:val="x-none" w:eastAsia="x-none"/>
        </w:rPr>
        <w:t xml:space="preserve">При этом индекс цен производителей на продукцию, предназначенную </w:t>
      </w:r>
      <w:r w:rsidRPr="00C072FF">
        <w:rPr>
          <w:lang w:val="x-none" w:eastAsia="x-none"/>
        </w:rPr>
        <w:br/>
        <w:t xml:space="preserve">для реализации на внутреннем рынке, составил </w:t>
      </w:r>
      <w:r w:rsidR="00040AD1">
        <w:rPr>
          <w:color w:val="000000"/>
        </w:rPr>
        <w:t>91</w:t>
      </w:r>
      <w:r w:rsidR="00040AD1" w:rsidRPr="00BD77DE">
        <w:rPr>
          <w:color w:val="000000"/>
        </w:rPr>
        <w:t>,</w:t>
      </w:r>
      <w:r w:rsidR="00040AD1">
        <w:rPr>
          <w:color w:val="000000"/>
        </w:rPr>
        <w:t>6</w:t>
      </w:r>
      <w:r w:rsidRPr="00C072FF">
        <w:rPr>
          <w:lang w:val="x-none" w:eastAsia="x-none"/>
        </w:rPr>
        <w:t xml:space="preserve">%, для реализации на экспорт – </w:t>
      </w:r>
      <w:r w:rsidR="00040AD1">
        <w:rPr>
          <w:color w:val="000000"/>
        </w:rPr>
        <w:t>107</w:t>
      </w:r>
      <w:r w:rsidR="00040AD1" w:rsidRPr="00BD77DE">
        <w:rPr>
          <w:color w:val="000000"/>
        </w:rPr>
        <w:t>,</w:t>
      </w:r>
      <w:r w:rsidR="00040AD1">
        <w:rPr>
          <w:color w:val="000000"/>
        </w:rPr>
        <w:t>4</w:t>
      </w:r>
      <w:r w:rsidR="00250E2E">
        <w:rPr>
          <w:lang w:val="x-none" w:eastAsia="x-none"/>
        </w:rPr>
        <w:t>% (в</w:t>
      </w:r>
      <w:r w:rsidR="00250E2E">
        <w:rPr>
          <w:lang w:eastAsia="x-none"/>
        </w:rPr>
        <w:t xml:space="preserve"> </w:t>
      </w:r>
      <w:r w:rsidR="00BA6817">
        <w:rPr>
          <w:lang w:eastAsia="x-none"/>
        </w:rPr>
        <w:t>марте</w:t>
      </w:r>
      <w:r w:rsidR="00613A5B" w:rsidRPr="00C072FF">
        <w:rPr>
          <w:lang w:val="x-none" w:eastAsia="x-none"/>
        </w:rPr>
        <w:t xml:space="preserve"> 20</w:t>
      </w:r>
      <w:r w:rsidR="00466B62">
        <w:rPr>
          <w:lang w:eastAsia="x-none"/>
        </w:rPr>
        <w:t>23</w:t>
      </w:r>
      <w:r w:rsidRPr="00C072FF">
        <w:rPr>
          <w:lang w:val="x-none" w:eastAsia="x-none"/>
        </w:rPr>
        <w:t xml:space="preserve"> года – соответственно </w:t>
      </w:r>
      <w:r w:rsidR="00040AD1">
        <w:rPr>
          <w:color w:val="000000"/>
        </w:rPr>
        <w:t>101,7</w:t>
      </w:r>
      <w:r w:rsidR="00040AD1" w:rsidRPr="00BD77DE">
        <w:rPr>
          <w:color w:val="000000"/>
          <w:lang w:val="x-none" w:eastAsia="x-none"/>
        </w:rPr>
        <w:t xml:space="preserve"> и</w:t>
      </w:r>
      <w:r w:rsidR="00040AD1">
        <w:rPr>
          <w:color w:val="000000"/>
          <w:lang w:eastAsia="x-none"/>
        </w:rPr>
        <w:t xml:space="preserve"> 105</w:t>
      </w:r>
      <w:r w:rsidR="00040AD1" w:rsidRPr="00BD77DE">
        <w:rPr>
          <w:color w:val="000000"/>
        </w:rPr>
        <w:t>,</w:t>
      </w:r>
      <w:r w:rsidR="00040AD1">
        <w:rPr>
          <w:color w:val="000000"/>
        </w:rPr>
        <w:t>4</w:t>
      </w:r>
      <w:r w:rsidRPr="00C072FF">
        <w:rPr>
          <w:lang w:val="x-none" w:eastAsia="x-none"/>
        </w:rPr>
        <w:t>%).</w:t>
      </w:r>
      <w:bookmarkEnd w:id="43"/>
      <w:bookmarkEnd w:id="44"/>
    </w:p>
    <w:p w:rsidR="00105455" w:rsidRPr="00242A90" w:rsidRDefault="00105455" w:rsidP="00242A90">
      <w:pPr>
        <w:spacing w:before="240" w:after="240"/>
        <w:jc w:val="center"/>
        <w:rPr>
          <w:b/>
          <w:vertAlign w:val="superscript"/>
        </w:rPr>
      </w:pPr>
      <w:r w:rsidRPr="00242A90">
        <w:rPr>
          <w:b/>
        </w:rPr>
        <w:t>Индексы цен производителей промышленных товаров</w:t>
      </w:r>
      <w:bookmarkEnd w:id="39"/>
      <w:bookmarkEnd w:id="40"/>
      <w:bookmarkEnd w:id="41"/>
      <w:proofErr w:type="gramStart"/>
      <w:r w:rsidR="001F5CD0" w:rsidRPr="00242A90">
        <w:rPr>
          <w:b/>
          <w:vertAlign w:val="superscript"/>
        </w:rPr>
        <w:t>2</w:t>
      </w:r>
      <w:proofErr w:type="gramEnd"/>
      <w:r w:rsidRPr="00242A90">
        <w:rPr>
          <w:b/>
          <w:vertAlign w:val="superscript"/>
        </w:rPr>
        <w:t>)</w:t>
      </w:r>
      <w:bookmarkEnd w:id="42"/>
    </w:p>
    <w:p w:rsidR="00105455" w:rsidRPr="00FA3667" w:rsidRDefault="00105455" w:rsidP="00D05D21">
      <w:pPr>
        <w:spacing w:after="60"/>
        <w:jc w:val="right"/>
        <w:rPr>
          <w:b/>
          <w:sz w:val="20"/>
        </w:rPr>
      </w:pPr>
      <w:r w:rsidRPr="00FA3667">
        <w:rPr>
          <w:b/>
          <w:sz w:val="20"/>
        </w:rPr>
        <w:t>на конец периода; в процентах к предыдущему периоду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8853C2" w:rsidRPr="00C072FF" w:rsidTr="008853C2">
        <w:trPr>
          <w:trHeight w:val="283"/>
          <w:jc w:val="center"/>
        </w:trPr>
        <w:tc>
          <w:tcPr>
            <w:tcW w:w="1875" w:type="pct"/>
            <w:vMerge w:val="restart"/>
            <w:vAlign w:val="center"/>
          </w:tcPr>
          <w:p w:rsidR="008853C2" w:rsidRPr="00C072FF" w:rsidRDefault="008853C2" w:rsidP="002A1E58">
            <w:pPr>
              <w:jc w:val="center"/>
              <w:rPr>
                <w:b/>
                <w:sz w:val="20"/>
              </w:rPr>
            </w:pPr>
            <w:bookmarkStart w:id="45" w:name="_Toc383162021"/>
            <w:bookmarkStart w:id="46" w:name="_Toc388626364"/>
            <w:bookmarkStart w:id="47" w:name="_Toc401575670"/>
          </w:p>
        </w:tc>
        <w:tc>
          <w:tcPr>
            <w:tcW w:w="625" w:type="pct"/>
            <w:vMerge w:val="restart"/>
            <w:vAlign w:val="center"/>
          </w:tcPr>
          <w:p w:rsidR="008853C2" w:rsidRPr="00C072FF" w:rsidRDefault="008853C2" w:rsidP="002A1E58">
            <w:pPr>
              <w:jc w:val="center"/>
              <w:rPr>
                <w:b/>
                <w:sz w:val="20"/>
              </w:rPr>
            </w:pPr>
            <w:r w:rsidRPr="00C072FF">
              <w:rPr>
                <w:b/>
                <w:sz w:val="20"/>
              </w:rPr>
              <w:t>Всего</w:t>
            </w:r>
          </w:p>
        </w:tc>
        <w:tc>
          <w:tcPr>
            <w:tcW w:w="2500" w:type="pct"/>
            <w:gridSpan w:val="4"/>
            <w:vAlign w:val="center"/>
          </w:tcPr>
          <w:p w:rsidR="008853C2" w:rsidRPr="00C072FF" w:rsidRDefault="008853C2" w:rsidP="002A1E58">
            <w:pPr>
              <w:ind w:left="-85" w:right="-85"/>
              <w:jc w:val="center"/>
              <w:rPr>
                <w:b/>
                <w:sz w:val="20"/>
              </w:rPr>
            </w:pPr>
            <w:r w:rsidRPr="00C072FF">
              <w:rPr>
                <w:b/>
                <w:sz w:val="20"/>
              </w:rPr>
              <w:t xml:space="preserve">в том числе </w:t>
            </w:r>
            <w:r w:rsidR="00187BF1">
              <w:rPr>
                <w:b/>
                <w:sz w:val="20"/>
              </w:rPr>
              <w:br/>
            </w:r>
            <w:r w:rsidRPr="00C072FF">
              <w:rPr>
                <w:b/>
                <w:sz w:val="20"/>
              </w:rPr>
              <w:t>по видам экономической деятельности:</w:t>
            </w:r>
          </w:p>
        </w:tc>
      </w:tr>
      <w:tr w:rsidR="00F844CA" w:rsidRPr="00C072FF" w:rsidTr="008853C2">
        <w:trPr>
          <w:trHeight w:val="227"/>
          <w:jc w:val="center"/>
        </w:trPr>
        <w:tc>
          <w:tcPr>
            <w:tcW w:w="1875" w:type="pct"/>
            <w:vMerge/>
            <w:vAlign w:val="center"/>
          </w:tcPr>
          <w:p w:rsidR="00F844CA" w:rsidRPr="00C072FF" w:rsidRDefault="00F844CA" w:rsidP="002A1E58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pct"/>
            <w:vMerge/>
            <w:vAlign w:val="center"/>
          </w:tcPr>
          <w:p w:rsidR="00F844CA" w:rsidRPr="00C072FF" w:rsidRDefault="00F844CA" w:rsidP="002A1E58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pct"/>
            <w:vAlign w:val="center"/>
          </w:tcPr>
          <w:p w:rsidR="00F844CA" w:rsidRPr="00C072FF" w:rsidRDefault="00F844CA" w:rsidP="002A1E58">
            <w:pPr>
              <w:ind w:left="-57" w:right="-57"/>
              <w:jc w:val="center"/>
              <w:rPr>
                <w:sz w:val="20"/>
              </w:rPr>
            </w:pPr>
            <w:r w:rsidRPr="00C072FF">
              <w:rPr>
                <w:b/>
                <w:sz w:val="20"/>
              </w:rPr>
              <w:t xml:space="preserve">добыча </w:t>
            </w:r>
            <w:proofErr w:type="gramStart"/>
            <w:r w:rsidRPr="00C072FF">
              <w:rPr>
                <w:b/>
                <w:sz w:val="20"/>
              </w:rPr>
              <w:t>полезных</w:t>
            </w:r>
            <w:proofErr w:type="gramEnd"/>
            <w:r w:rsidRPr="00C072FF">
              <w:rPr>
                <w:b/>
                <w:sz w:val="20"/>
              </w:rPr>
              <w:t xml:space="preserve"> </w:t>
            </w:r>
            <w:proofErr w:type="spellStart"/>
            <w:r w:rsidRPr="00C072FF">
              <w:rPr>
                <w:b/>
                <w:sz w:val="20"/>
              </w:rPr>
              <w:lastRenderedPageBreak/>
              <w:t>иско</w:t>
            </w:r>
            <w:r w:rsidR="00514EFE" w:rsidRPr="00C072FF">
              <w:rPr>
                <w:b/>
                <w:sz w:val="20"/>
              </w:rPr>
              <w:t>-</w:t>
            </w:r>
            <w:r w:rsidRPr="00C072FF">
              <w:rPr>
                <w:b/>
                <w:sz w:val="20"/>
              </w:rPr>
              <w:t>паемых</w:t>
            </w:r>
            <w:proofErr w:type="spellEnd"/>
          </w:p>
        </w:tc>
        <w:tc>
          <w:tcPr>
            <w:tcW w:w="625" w:type="pct"/>
            <w:vAlign w:val="center"/>
          </w:tcPr>
          <w:p w:rsidR="00F844CA" w:rsidRPr="00C072FF" w:rsidRDefault="00F844CA" w:rsidP="002A1E58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C072FF">
              <w:rPr>
                <w:b/>
                <w:sz w:val="20"/>
              </w:rPr>
              <w:lastRenderedPageBreak/>
              <w:t>обрабаты-вающие</w:t>
            </w:r>
            <w:proofErr w:type="spellEnd"/>
            <w:proofErr w:type="gramEnd"/>
            <w:r w:rsidRPr="00C072FF">
              <w:rPr>
                <w:b/>
                <w:sz w:val="20"/>
              </w:rPr>
              <w:t xml:space="preserve"> </w:t>
            </w:r>
            <w:proofErr w:type="spellStart"/>
            <w:r w:rsidRPr="00C072FF">
              <w:rPr>
                <w:b/>
                <w:sz w:val="20"/>
              </w:rPr>
              <w:lastRenderedPageBreak/>
              <w:t>произ</w:t>
            </w:r>
            <w:r w:rsidR="00514EFE" w:rsidRPr="00C072FF">
              <w:rPr>
                <w:b/>
                <w:sz w:val="20"/>
              </w:rPr>
              <w:t>-</w:t>
            </w:r>
            <w:r w:rsidRPr="00C072FF">
              <w:rPr>
                <w:b/>
                <w:sz w:val="20"/>
              </w:rPr>
              <w:t>водства</w:t>
            </w:r>
            <w:proofErr w:type="spellEnd"/>
          </w:p>
        </w:tc>
        <w:tc>
          <w:tcPr>
            <w:tcW w:w="625" w:type="pct"/>
            <w:vAlign w:val="center"/>
          </w:tcPr>
          <w:p w:rsidR="00F844CA" w:rsidRPr="00C072FF" w:rsidRDefault="00A0229A" w:rsidP="00A0229A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C072FF">
              <w:rPr>
                <w:b/>
                <w:sz w:val="20"/>
              </w:rPr>
              <w:lastRenderedPageBreak/>
              <w:t>о</w:t>
            </w:r>
            <w:r w:rsidR="00F844CA" w:rsidRPr="00C072FF">
              <w:rPr>
                <w:b/>
                <w:sz w:val="20"/>
              </w:rPr>
              <w:t>беспече</w:t>
            </w:r>
            <w:r w:rsidRPr="00C072FF">
              <w:rPr>
                <w:b/>
                <w:sz w:val="20"/>
              </w:rPr>
              <w:t>-</w:t>
            </w:r>
            <w:r w:rsidR="00F844CA" w:rsidRPr="00C072FF">
              <w:rPr>
                <w:b/>
                <w:sz w:val="20"/>
              </w:rPr>
              <w:t>ние</w:t>
            </w:r>
            <w:proofErr w:type="spellEnd"/>
            <w:proofErr w:type="gramEnd"/>
            <w:r w:rsidR="00F844CA" w:rsidRPr="00C072FF">
              <w:rPr>
                <w:b/>
                <w:sz w:val="20"/>
              </w:rPr>
              <w:t xml:space="preserve"> </w:t>
            </w:r>
            <w:proofErr w:type="spellStart"/>
            <w:r w:rsidR="00F844CA" w:rsidRPr="00C072FF">
              <w:rPr>
                <w:b/>
                <w:sz w:val="20"/>
              </w:rPr>
              <w:t>элект</w:t>
            </w:r>
            <w:r w:rsidRPr="00C072FF">
              <w:rPr>
                <w:b/>
                <w:sz w:val="20"/>
              </w:rPr>
              <w:t>-</w:t>
            </w:r>
            <w:r w:rsidR="00F844CA" w:rsidRPr="00C072FF">
              <w:rPr>
                <w:b/>
                <w:sz w:val="20"/>
              </w:rPr>
              <w:lastRenderedPageBreak/>
              <w:t>рической</w:t>
            </w:r>
            <w:proofErr w:type="spellEnd"/>
            <w:r w:rsidR="00F844CA" w:rsidRPr="00C072FF">
              <w:rPr>
                <w:b/>
                <w:sz w:val="20"/>
              </w:rPr>
              <w:t xml:space="preserve"> энергией, газом и па</w:t>
            </w:r>
            <w:r w:rsidRPr="00C072FF">
              <w:rPr>
                <w:b/>
                <w:sz w:val="20"/>
              </w:rPr>
              <w:t>-</w:t>
            </w:r>
            <w:r w:rsidR="00F844CA" w:rsidRPr="00C072FF">
              <w:rPr>
                <w:b/>
                <w:sz w:val="20"/>
              </w:rPr>
              <w:t>ром; кон</w:t>
            </w:r>
            <w:r w:rsidRPr="00C072FF">
              <w:rPr>
                <w:b/>
                <w:sz w:val="20"/>
              </w:rPr>
              <w:t>-</w:t>
            </w:r>
            <w:proofErr w:type="spellStart"/>
            <w:r w:rsidR="00F844CA" w:rsidRPr="00C072FF">
              <w:rPr>
                <w:b/>
                <w:sz w:val="20"/>
              </w:rPr>
              <w:t>дициони</w:t>
            </w:r>
            <w:proofErr w:type="spellEnd"/>
            <w:r w:rsidR="00F844CA" w:rsidRPr="00C072FF">
              <w:rPr>
                <w:b/>
                <w:sz w:val="20"/>
              </w:rPr>
              <w:t>-</w:t>
            </w:r>
            <w:proofErr w:type="spellStart"/>
            <w:r w:rsidR="00F844CA" w:rsidRPr="00C072FF">
              <w:rPr>
                <w:b/>
                <w:sz w:val="20"/>
              </w:rPr>
              <w:t>рование</w:t>
            </w:r>
            <w:proofErr w:type="spellEnd"/>
            <w:r w:rsidR="00F844CA" w:rsidRPr="00C072FF">
              <w:rPr>
                <w:b/>
                <w:sz w:val="20"/>
              </w:rPr>
              <w:t xml:space="preserve"> воздуха</w:t>
            </w:r>
          </w:p>
        </w:tc>
        <w:tc>
          <w:tcPr>
            <w:tcW w:w="625" w:type="pct"/>
          </w:tcPr>
          <w:p w:rsidR="00F844CA" w:rsidRPr="00C072FF" w:rsidRDefault="00514EFE" w:rsidP="00A0229A">
            <w:pPr>
              <w:ind w:left="-85" w:right="-85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C072FF">
              <w:rPr>
                <w:b/>
                <w:sz w:val="20"/>
              </w:rPr>
              <w:lastRenderedPageBreak/>
              <w:t>в</w:t>
            </w:r>
            <w:r w:rsidR="00F844CA" w:rsidRPr="00C072FF">
              <w:rPr>
                <w:b/>
                <w:sz w:val="20"/>
              </w:rPr>
              <w:t>одоснаб</w:t>
            </w:r>
            <w:r w:rsidRPr="00C072FF">
              <w:rPr>
                <w:b/>
                <w:sz w:val="20"/>
              </w:rPr>
              <w:t>-</w:t>
            </w:r>
            <w:r w:rsidR="00F844CA" w:rsidRPr="00C072FF">
              <w:rPr>
                <w:b/>
                <w:sz w:val="20"/>
              </w:rPr>
              <w:t>жение</w:t>
            </w:r>
            <w:proofErr w:type="spellEnd"/>
            <w:proofErr w:type="gramEnd"/>
            <w:r w:rsidR="00F844CA" w:rsidRPr="00C072FF">
              <w:rPr>
                <w:b/>
                <w:sz w:val="20"/>
              </w:rPr>
              <w:t>; во</w:t>
            </w:r>
            <w:r w:rsidR="00A0229A" w:rsidRPr="00C072FF">
              <w:rPr>
                <w:b/>
                <w:sz w:val="20"/>
              </w:rPr>
              <w:t>-</w:t>
            </w:r>
            <w:proofErr w:type="spellStart"/>
            <w:r w:rsidR="00A0229A" w:rsidRPr="00C072FF">
              <w:rPr>
                <w:b/>
                <w:sz w:val="20"/>
              </w:rPr>
              <w:lastRenderedPageBreak/>
              <w:t>д</w:t>
            </w:r>
            <w:r w:rsidR="00F844CA" w:rsidRPr="00C072FF">
              <w:rPr>
                <w:b/>
                <w:sz w:val="20"/>
              </w:rPr>
              <w:t>отведение</w:t>
            </w:r>
            <w:proofErr w:type="spellEnd"/>
            <w:r w:rsidR="00F844CA" w:rsidRPr="00C072FF">
              <w:rPr>
                <w:b/>
                <w:sz w:val="20"/>
              </w:rPr>
              <w:t xml:space="preserve">, </w:t>
            </w:r>
            <w:proofErr w:type="spellStart"/>
            <w:r w:rsidR="00F844CA" w:rsidRPr="00C072FF">
              <w:rPr>
                <w:b/>
                <w:sz w:val="20"/>
              </w:rPr>
              <w:t>организа</w:t>
            </w:r>
            <w:r w:rsidRPr="00C072FF">
              <w:rPr>
                <w:b/>
                <w:sz w:val="20"/>
              </w:rPr>
              <w:t>-</w:t>
            </w:r>
            <w:r w:rsidR="00F844CA" w:rsidRPr="00C072FF">
              <w:rPr>
                <w:b/>
                <w:sz w:val="20"/>
              </w:rPr>
              <w:t>ция</w:t>
            </w:r>
            <w:proofErr w:type="spellEnd"/>
            <w:r w:rsidR="00F844CA" w:rsidRPr="00C072FF">
              <w:rPr>
                <w:b/>
                <w:sz w:val="20"/>
              </w:rPr>
              <w:t xml:space="preserve"> сбора </w:t>
            </w:r>
            <w:r w:rsidR="00F844CA" w:rsidRPr="00C072FF">
              <w:rPr>
                <w:b/>
                <w:sz w:val="20"/>
              </w:rPr>
              <w:br/>
              <w:t xml:space="preserve">и </w:t>
            </w:r>
            <w:proofErr w:type="spellStart"/>
            <w:r w:rsidR="00F844CA" w:rsidRPr="00C072FF">
              <w:rPr>
                <w:b/>
                <w:sz w:val="20"/>
              </w:rPr>
              <w:t>утилиза</w:t>
            </w:r>
            <w:r w:rsidR="00A0229A" w:rsidRPr="00C072FF">
              <w:rPr>
                <w:b/>
                <w:sz w:val="20"/>
              </w:rPr>
              <w:t>-</w:t>
            </w:r>
            <w:r w:rsidR="00F844CA" w:rsidRPr="00C072FF">
              <w:rPr>
                <w:b/>
                <w:sz w:val="20"/>
              </w:rPr>
              <w:t>ции</w:t>
            </w:r>
            <w:proofErr w:type="spellEnd"/>
            <w:r w:rsidR="00F844CA" w:rsidRPr="00C072FF">
              <w:rPr>
                <w:b/>
                <w:sz w:val="20"/>
              </w:rPr>
              <w:t xml:space="preserve"> </w:t>
            </w:r>
            <w:proofErr w:type="spellStart"/>
            <w:r w:rsidR="00F844CA" w:rsidRPr="00C072FF">
              <w:rPr>
                <w:b/>
                <w:sz w:val="20"/>
              </w:rPr>
              <w:t>отхо</w:t>
            </w:r>
            <w:r w:rsidR="00A0229A" w:rsidRPr="00C072FF">
              <w:rPr>
                <w:b/>
                <w:sz w:val="20"/>
              </w:rPr>
              <w:t>-</w:t>
            </w:r>
            <w:r w:rsidR="00F844CA" w:rsidRPr="00C072FF">
              <w:rPr>
                <w:b/>
                <w:sz w:val="20"/>
              </w:rPr>
              <w:t>дов</w:t>
            </w:r>
            <w:proofErr w:type="spellEnd"/>
            <w:r w:rsidR="00F844CA" w:rsidRPr="00C072FF">
              <w:rPr>
                <w:b/>
                <w:sz w:val="20"/>
              </w:rPr>
              <w:t xml:space="preserve">, </w:t>
            </w:r>
            <w:proofErr w:type="spellStart"/>
            <w:r w:rsidR="00F844CA" w:rsidRPr="00C072FF">
              <w:rPr>
                <w:b/>
                <w:sz w:val="20"/>
              </w:rPr>
              <w:t>дея</w:t>
            </w:r>
            <w:r w:rsidR="00A0229A" w:rsidRPr="00C072FF">
              <w:rPr>
                <w:b/>
                <w:sz w:val="20"/>
              </w:rPr>
              <w:t>-</w:t>
            </w:r>
            <w:r w:rsidR="00F844CA" w:rsidRPr="00C072FF">
              <w:rPr>
                <w:b/>
                <w:sz w:val="20"/>
              </w:rPr>
              <w:t>тельность</w:t>
            </w:r>
            <w:proofErr w:type="spellEnd"/>
            <w:r w:rsidR="00F844CA" w:rsidRPr="00C072FF">
              <w:rPr>
                <w:b/>
                <w:sz w:val="20"/>
              </w:rPr>
              <w:br/>
              <w:t xml:space="preserve">по </w:t>
            </w:r>
            <w:proofErr w:type="spellStart"/>
            <w:r w:rsidR="00F844CA" w:rsidRPr="00C072FF">
              <w:rPr>
                <w:b/>
                <w:sz w:val="20"/>
              </w:rPr>
              <w:t>ликви</w:t>
            </w:r>
            <w:r w:rsidRPr="00C072FF">
              <w:rPr>
                <w:b/>
                <w:sz w:val="20"/>
              </w:rPr>
              <w:t>-</w:t>
            </w:r>
            <w:r w:rsidR="00F844CA" w:rsidRPr="00C072FF">
              <w:rPr>
                <w:b/>
                <w:sz w:val="20"/>
              </w:rPr>
              <w:t>дации</w:t>
            </w:r>
            <w:proofErr w:type="spellEnd"/>
            <w:r w:rsidR="00F844CA" w:rsidRPr="00C072FF">
              <w:rPr>
                <w:b/>
                <w:sz w:val="20"/>
              </w:rPr>
              <w:t xml:space="preserve"> </w:t>
            </w:r>
            <w:proofErr w:type="spellStart"/>
            <w:r w:rsidR="00F844CA" w:rsidRPr="00C072FF">
              <w:rPr>
                <w:b/>
                <w:sz w:val="20"/>
              </w:rPr>
              <w:t>заг</w:t>
            </w:r>
            <w:r w:rsidR="00A0229A" w:rsidRPr="00C072FF">
              <w:rPr>
                <w:b/>
                <w:sz w:val="20"/>
              </w:rPr>
              <w:t>-</w:t>
            </w:r>
            <w:r w:rsidR="00F844CA" w:rsidRPr="00C072FF">
              <w:rPr>
                <w:b/>
                <w:sz w:val="20"/>
              </w:rPr>
              <w:t>рязнений</w:t>
            </w:r>
            <w:proofErr w:type="spellEnd"/>
          </w:p>
        </w:tc>
      </w:tr>
      <w:tr w:rsidR="00F946A1" w:rsidRPr="00C072FF" w:rsidTr="00F946A1">
        <w:trPr>
          <w:trHeight w:val="283"/>
          <w:jc w:val="center"/>
        </w:trPr>
        <w:tc>
          <w:tcPr>
            <w:tcW w:w="5000" w:type="pct"/>
            <w:gridSpan w:val="6"/>
            <w:vAlign w:val="center"/>
          </w:tcPr>
          <w:p w:rsidR="00F946A1" w:rsidRPr="00C072FF" w:rsidRDefault="00F946A1" w:rsidP="00F946A1">
            <w:pPr>
              <w:jc w:val="center"/>
              <w:rPr>
                <w:b/>
                <w:sz w:val="20"/>
              </w:rPr>
            </w:pPr>
            <w:r w:rsidRPr="00C072FF">
              <w:rPr>
                <w:b/>
                <w:sz w:val="20"/>
              </w:rPr>
              <w:lastRenderedPageBreak/>
              <w:t>2023</w:t>
            </w:r>
          </w:p>
        </w:tc>
      </w:tr>
      <w:tr w:rsidR="00E25B3C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E25B3C" w:rsidRPr="006B63D3" w:rsidRDefault="00E25B3C" w:rsidP="00514EFE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Январь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89,9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86,8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92,8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110,3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100,5</w:t>
            </w:r>
          </w:p>
        </w:tc>
      </w:tr>
      <w:tr w:rsidR="00E25B3C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E25B3C" w:rsidRPr="006B63D3" w:rsidRDefault="00E25B3C" w:rsidP="00514EFE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Февраль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80,9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74,1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98,7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100,8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E25B3C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E25B3C" w:rsidRPr="006B63D3" w:rsidRDefault="00E25B3C" w:rsidP="00514EFE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Март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103,9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104,8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103,5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100,6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E25B3C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E25B3C" w:rsidRPr="006B63D3" w:rsidRDefault="00E25B3C" w:rsidP="00E0755B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 xml:space="preserve">I </w:t>
            </w:r>
            <w:r w:rsidRPr="006B63D3">
              <w:rPr>
                <w:b/>
                <w:sz w:val="20"/>
              </w:rPr>
              <w:t>квартал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75,6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67,4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94,7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111,8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100,5</w:t>
            </w:r>
          </w:p>
        </w:tc>
      </w:tr>
      <w:tr w:rsidR="00E25B3C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E25B3C" w:rsidRPr="006B63D3" w:rsidRDefault="00E25B3C" w:rsidP="00514EFE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Апрель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113,6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118,1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108,6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99,1</w:t>
            </w:r>
          </w:p>
        </w:tc>
        <w:tc>
          <w:tcPr>
            <w:tcW w:w="625" w:type="pct"/>
            <w:vAlign w:val="bottom"/>
          </w:tcPr>
          <w:p w:rsidR="00E25B3C" w:rsidRPr="00040AD1" w:rsidRDefault="00E25B3C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8C265F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8C265F" w:rsidRPr="006B63D3" w:rsidRDefault="008C265F" w:rsidP="00514EFE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Май</w:t>
            </w:r>
          </w:p>
        </w:tc>
        <w:tc>
          <w:tcPr>
            <w:tcW w:w="625" w:type="pct"/>
            <w:vAlign w:val="bottom"/>
          </w:tcPr>
          <w:p w:rsidR="008C265F" w:rsidRPr="00040AD1" w:rsidRDefault="008C265F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122,7</w:t>
            </w:r>
          </w:p>
        </w:tc>
        <w:tc>
          <w:tcPr>
            <w:tcW w:w="625" w:type="pct"/>
            <w:vAlign w:val="bottom"/>
          </w:tcPr>
          <w:p w:rsidR="008C265F" w:rsidRPr="00040AD1" w:rsidRDefault="008C265F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130,3</w:t>
            </w:r>
          </w:p>
        </w:tc>
        <w:tc>
          <w:tcPr>
            <w:tcW w:w="625" w:type="pct"/>
            <w:vAlign w:val="bottom"/>
          </w:tcPr>
          <w:p w:rsidR="008C265F" w:rsidRPr="00040AD1" w:rsidRDefault="008C265F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109,9</w:t>
            </w:r>
          </w:p>
        </w:tc>
        <w:tc>
          <w:tcPr>
            <w:tcW w:w="625" w:type="pct"/>
            <w:vAlign w:val="bottom"/>
          </w:tcPr>
          <w:p w:rsidR="008C265F" w:rsidRPr="00040AD1" w:rsidRDefault="008C265F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97,9</w:t>
            </w:r>
          </w:p>
        </w:tc>
        <w:tc>
          <w:tcPr>
            <w:tcW w:w="625" w:type="pct"/>
            <w:vAlign w:val="bottom"/>
          </w:tcPr>
          <w:p w:rsidR="008C265F" w:rsidRPr="00040AD1" w:rsidRDefault="008C265F" w:rsidP="001638D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A40E9A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A40E9A" w:rsidRPr="006B63D3" w:rsidRDefault="00A40E9A" w:rsidP="003C14BA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Июнь</w:t>
            </w:r>
          </w:p>
        </w:tc>
        <w:tc>
          <w:tcPr>
            <w:tcW w:w="625" w:type="pct"/>
            <w:vAlign w:val="bottom"/>
          </w:tcPr>
          <w:p w:rsidR="00A40E9A" w:rsidRPr="00040AD1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104,6</w:t>
            </w:r>
          </w:p>
        </w:tc>
        <w:tc>
          <w:tcPr>
            <w:tcW w:w="625" w:type="pct"/>
            <w:vAlign w:val="bottom"/>
          </w:tcPr>
          <w:p w:rsidR="00A40E9A" w:rsidRPr="00040AD1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106,1</w:t>
            </w:r>
          </w:p>
        </w:tc>
        <w:tc>
          <w:tcPr>
            <w:tcW w:w="625" w:type="pct"/>
            <w:vAlign w:val="bottom"/>
          </w:tcPr>
          <w:p w:rsidR="00A40E9A" w:rsidRPr="00040AD1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99,8</w:t>
            </w:r>
          </w:p>
        </w:tc>
        <w:tc>
          <w:tcPr>
            <w:tcW w:w="625" w:type="pct"/>
            <w:vAlign w:val="bottom"/>
          </w:tcPr>
          <w:p w:rsidR="00A40E9A" w:rsidRPr="00040AD1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100,3</w:t>
            </w:r>
          </w:p>
        </w:tc>
        <w:tc>
          <w:tcPr>
            <w:tcW w:w="625" w:type="pct"/>
            <w:vAlign w:val="bottom"/>
          </w:tcPr>
          <w:p w:rsidR="00A40E9A" w:rsidRPr="00040AD1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A40E9A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A40E9A" w:rsidRPr="006B63D3" w:rsidRDefault="00A40E9A" w:rsidP="003C14BA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 xml:space="preserve">II </w:t>
            </w:r>
            <w:r w:rsidRPr="006B63D3">
              <w:rPr>
                <w:b/>
                <w:sz w:val="20"/>
              </w:rPr>
              <w:t>квартал</w:t>
            </w:r>
          </w:p>
        </w:tc>
        <w:tc>
          <w:tcPr>
            <w:tcW w:w="625" w:type="pct"/>
            <w:vAlign w:val="bottom"/>
          </w:tcPr>
          <w:p w:rsidR="00A40E9A" w:rsidRPr="00040AD1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145,8</w:t>
            </w:r>
          </w:p>
        </w:tc>
        <w:tc>
          <w:tcPr>
            <w:tcW w:w="625" w:type="pct"/>
            <w:vAlign w:val="bottom"/>
          </w:tcPr>
          <w:p w:rsidR="00A40E9A" w:rsidRPr="00040AD1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163,3</w:t>
            </w:r>
          </w:p>
        </w:tc>
        <w:tc>
          <w:tcPr>
            <w:tcW w:w="625" w:type="pct"/>
            <w:vAlign w:val="bottom"/>
          </w:tcPr>
          <w:p w:rsidR="00A40E9A" w:rsidRPr="00040AD1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119,1</w:t>
            </w:r>
          </w:p>
        </w:tc>
        <w:tc>
          <w:tcPr>
            <w:tcW w:w="625" w:type="pct"/>
            <w:vAlign w:val="bottom"/>
          </w:tcPr>
          <w:p w:rsidR="00A40E9A" w:rsidRPr="00040AD1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97,4</w:t>
            </w:r>
          </w:p>
        </w:tc>
        <w:tc>
          <w:tcPr>
            <w:tcW w:w="625" w:type="pct"/>
            <w:vAlign w:val="bottom"/>
          </w:tcPr>
          <w:p w:rsidR="00A40E9A" w:rsidRPr="00040AD1" w:rsidRDefault="00A40E9A" w:rsidP="00022035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6B63D3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6B63D3" w:rsidRPr="006B63D3" w:rsidRDefault="006B63D3" w:rsidP="003C14BA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Июль</w:t>
            </w:r>
          </w:p>
        </w:tc>
        <w:tc>
          <w:tcPr>
            <w:tcW w:w="625" w:type="pct"/>
            <w:vAlign w:val="bottom"/>
          </w:tcPr>
          <w:p w:rsidR="006B63D3" w:rsidRPr="00040AD1" w:rsidRDefault="006B63D3" w:rsidP="00E0416C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108,6</w:t>
            </w:r>
          </w:p>
        </w:tc>
        <w:tc>
          <w:tcPr>
            <w:tcW w:w="625" w:type="pct"/>
            <w:vAlign w:val="bottom"/>
          </w:tcPr>
          <w:p w:rsidR="006B63D3" w:rsidRPr="00040AD1" w:rsidRDefault="006B63D3" w:rsidP="00E0416C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109,2</w:t>
            </w:r>
          </w:p>
        </w:tc>
        <w:tc>
          <w:tcPr>
            <w:tcW w:w="625" w:type="pct"/>
            <w:vAlign w:val="bottom"/>
          </w:tcPr>
          <w:p w:rsidR="006B63D3" w:rsidRPr="00040AD1" w:rsidRDefault="006B63D3" w:rsidP="00E0416C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110,9</w:t>
            </w:r>
          </w:p>
        </w:tc>
        <w:tc>
          <w:tcPr>
            <w:tcW w:w="625" w:type="pct"/>
            <w:vAlign w:val="bottom"/>
          </w:tcPr>
          <w:p w:rsidR="006B63D3" w:rsidRPr="00040AD1" w:rsidRDefault="006B63D3" w:rsidP="00E0416C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101,4</w:t>
            </w:r>
          </w:p>
        </w:tc>
        <w:tc>
          <w:tcPr>
            <w:tcW w:w="625" w:type="pct"/>
            <w:vAlign w:val="bottom"/>
          </w:tcPr>
          <w:p w:rsidR="006B63D3" w:rsidRPr="00040AD1" w:rsidRDefault="006B63D3" w:rsidP="00E0416C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782978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782978" w:rsidRPr="006B63D3" w:rsidRDefault="00782978" w:rsidP="003C14BA">
            <w:pPr>
              <w:ind w:right="-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  <w:tc>
          <w:tcPr>
            <w:tcW w:w="625" w:type="pct"/>
            <w:vAlign w:val="bottom"/>
          </w:tcPr>
          <w:p w:rsidR="00782978" w:rsidRPr="00040AD1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110,6</w:t>
            </w:r>
          </w:p>
        </w:tc>
        <w:tc>
          <w:tcPr>
            <w:tcW w:w="625" w:type="pct"/>
            <w:vAlign w:val="bottom"/>
          </w:tcPr>
          <w:p w:rsidR="00782978" w:rsidRPr="00040AD1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112,7</w:t>
            </w:r>
          </w:p>
        </w:tc>
        <w:tc>
          <w:tcPr>
            <w:tcW w:w="625" w:type="pct"/>
            <w:vAlign w:val="bottom"/>
          </w:tcPr>
          <w:p w:rsidR="00782978" w:rsidRPr="00040AD1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105,6</w:t>
            </w:r>
          </w:p>
        </w:tc>
        <w:tc>
          <w:tcPr>
            <w:tcW w:w="625" w:type="pct"/>
            <w:vAlign w:val="bottom"/>
          </w:tcPr>
          <w:p w:rsidR="00782978" w:rsidRPr="00040AD1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101,6</w:t>
            </w:r>
          </w:p>
        </w:tc>
        <w:tc>
          <w:tcPr>
            <w:tcW w:w="625" w:type="pct"/>
            <w:vAlign w:val="bottom"/>
          </w:tcPr>
          <w:p w:rsidR="00782978" w:rsidRPr="00040AD1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B548BC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B548BC" w:rsidRPr="00C072FF" w:rsidRDefault="00B548BC" w:rsidP="00601DDD">
            <w:pPr>
              <w:ind w:right="-85"/>
              <w:jc w:val="left"/>
              <w:rPr>
                <w:b/>
                <w:sz w:val="20"/>
              </w:rPr>
            </w:pPr>
            <w:r w:rsidRPr="00C072FF">
              <w:rPr>
                <w:b/>
                <w:sz w:val="20"/>
              </w:rPr>
              <w:t>Сентябрь</w:t>
            </w:r>
          </w:p>
        </w:tc>
        <w:tc>
          <w:tcPr>
            <w:tcW w:w="625" w:type="pct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110,0</w:t>
            </w:r>
          </w:p>
        </w:tc>
        <w:tc>
          <w:tcPr>
            <w:tcW w:w="625" w:type="pct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111,5</w:t>
            </w:r>
          </w:p>
        </w:tc>
        <w:tc>
          <w:tcPr>
            <w:tcW w:w="625" w:type="pct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106,4</w:t>
            </w:r>
          </w:p>
        </w:tc>
        <w:tc>
          <w:tcPr>
            <w:tcW w:w="625" w:type="pct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102,3</w:t>
            </w:r>
          </w:p>
        </w:tc>
        <w:tc>
          <w:tcPr>
            <w:tcW w:w="625" w:type="pct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B548BC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B548BC" w:rsidRPr="00C072FF" w:rsidRDefault="00B548BC" w:rsidP="00601DDD">
            <w:pPr>
              <w:ind w:right="-85"/>
              <w:jc w:val="left"/>
              <w:rPr>
                <w:b/>
                <w:sz w:val="20"/>
              </w:rPr>
            </w:pPr>
            <w:r w:rsidRPr="00C072FF">
              <w:rPr>
                <w:b/>
                <w:sz w:val="20"/>
                <w:lang w:val="en-US"/>
              </w:rPr>
              <w:t xml:space="preserve">III </w:t>
            </w:r>
            <w:r w:rsidRPr="00C072FF">
              <w:rPr>
                <w:b/>
                <w:sz w:val="20"/>
              </w:rPr>
              <w:t>квартал</w:t>
            </w:r>
          </w:p>
        </w:tc>
        <w:tc>
          <w:tcPr>
            <w:tcW w:w="625" w:type="pct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132,2</w:t>
            </w:r>
          </w:p>
        </w:tc>
        <w:tc>
          <w:tcPr>
            <w:tcW w:w="625" w:type="pct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137,3</w:t>
            </w:r>
          </w:p>
        </w:tc>
        <w:tc>
          <w:tcPr>
            <w:tcW w:w="625" w:type="pct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124,7</w:t>
            </w:r>
          </w:p>
        </w:tc>
        <w:tc>
          <w:tcPr>
            <w:tcW w:w="625" w:type="pct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105,4</w:t>
            </w:r>
          </w:p>
        </w:tc>
        <w:tc>
          <w:tcPr>
            <w:tcW w:w="625" w:type="pct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3A2DE1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3A2DE1" w:rsidRPr="00590758" w:rsidRDefault="003A2DE1" w:rsidP="00601DDD">
            <w:pPr>
              <w:ind w:right="-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625" w:type="pct"/>
            <w:vAlign w:val="bottom"/>
          </w:tcPr>
          <w:p w:rsidR="003A2DE1" w:rsidRPr="00040AD1" w:rsidRDefault="003A2DE1" w:rsidP="00752034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109,4</w:t>
            </w:r>
          </w:p>
        </w:tc>
        <w:tc>
          <w:tcPr>
            <w:tcW w:w="625" w:type="pct"/>
            <w:vAlign w:val="bottom"/>
          </w:tcPr>
          <w:p w:rsidR="003A2DE1" w:rsidRPr="00040AD1" w:rsidRDefault="003A2DE1" w:rsidP="00752034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111,2</w:t>
            </w:r>
          </w:p>
        </w:tc>
        <w:tc>
          <w:tcPr>
            <w:tcW w:w="625" w:type="pct"/>
            <w:vAlign w:val="bottom"/>
          </w:tcPr>
          <w:p w:rsidR="003A2DE1" w:rsidRPr="00040AD1" w:rsidRDefault="003A2DE1" w:rsidP="00752034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106,3</w:t>
            </w:r>
          </w:p>
        </w:tc>
        <w:tc>
          <w:tcPr>
            <w:tcW w:w="625" w:type="pct"/>
            <w:vAlign w:val="bottom"/>
          </w:tcPr>
          <w:p w:rsidR="003A2DE1" w:rsidRPr="00040AD1" w:rsidRDefault="003A2DE1" w:rsidP="00752034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96,2</w:t>
            </w:r>
          </w:p>
        </w:tc>
        <w:tc>
          <w:tcPr>
            <w:tcW w:w="625" w:type="pct"/>
            <w:vAlign w:val="bottom"/>
          </w:tcPr>
          <w:p w:rsidR="003A2DE1" w:rsidRPr="00040AD1" w:rsidRDefault="003A2DE1" w:rsidP="00752034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762BF3" w:rsidRPr="00C072FF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762BF3" w:rsidRDefault="00762BF3" w:rsidP="00601DDD">
            <w:pPr>
              <w:ind w:right="-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625" w:type="pct"/>
            <w:vAlign w:val="bottom"/>
          </w:tcPr>
          <w:p w:rsidR="00762BF3" w:rsidRPr="00040AD1" w:rsidRDefault="00762BF3" w:rsidP="00012196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93,1</w:t>
            </w:r>
          </w:p>
        </w:tc>
        <w:tc>
          <w:tcPr>
            <w:tcW w:w="625" w:type="pct"/>
            <w:vAlign w:val="bottom"/>
          </w:tcPr>
          <w:p w:rsidR="00762BF3" w:rsidRPr="00040AD1" w:rsidRDefault="00762BF3" w:rsidP="00012196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91,0</w:t>
            </w:r>
          </w:p>
        </w:tc>
        <w:tc>
          <w:tcPr>
            <w:tcW w:w="625" w:type="pct"/>
            <w:vAlign w:val="bottom"/>
          </w:tcPr>
          <w:p w:rsidR="00762BF3" w:rsidRPr="00040AD1" w:rsidRDefault="00762BF3" w:rsidP="00012196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101,6</w:t>
            </w:r>
          </w:p>
        </w:tc>
        <w:tc>
          <w:tcPr>
            <w:tcW w:w="625" w:type="pct"/>
            <w:vAlign w:val="bottom"/>
          </w:tcPr>
          <w:p w:rsidR="00762BF3" w:rsidRPr="00040AD1" w:rsidRDefault="00762BF3" w:rsidP="00012196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101,5</w:t>
            </w:r>
          </w:p>
        </w:tc>
        <w:tc>
          <w:tcPr>
            <w:tcW w:w="625" w:type="pct"/>
            <w:vAlign w:val="bottom"/>
          </w:tcPr>
          <w:p w:rsidR="00762BF3" w:rsidRPr="00040AD1" w:rsidRDefault="00762BF3" w:rsidP="00012196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DF11FE" w:rsidRPr="009967DA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DF11FE" w:rsidRPr="00C072FF" w:rsidRDefault="00DF11FE" w:rsidP="00012196">
            <w:pPr>
              <w:ind w:right="-85"/>
              <w:jc w:val="left"/>
              <w:rPr>
                <w:b/>
                <w:sz w:val="20"/>
              </w:rPr>
            </w:pPr>
            <w:r w:rsidRPr="00C072FF">
              <w:rPr>
                <w:b/>
                <w:sz w:val="20"/>
              </w:rPr>
              <w:t>Декабрь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76,5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70,8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96,5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97,4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DF11FE" w:rsidRPr="009967DA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DF11FE" w:rsidRPr="00C072FF" w:rsidRDefault="00DF11FE" w:rsidP="00012196">
            <w:pPr>
              <w:ind w:right="-85"/>
              <w:jc w:val="left"/>
              <w:rPr>
                <w:b/>
                <w:sz w:val="20"/>
              </w:rPr>
            </w:pPr>
            <w:r w:rsidRPr="00C072FF">
              <w:rPr>
                <w:b/>
                <w:sz w:val="20"/>
                <w:lang w:val="en-US"/>
              </w:rPr>
              <w:t>IV</w:t>
            </w:r>
            <w:r w:rsidRPr="00C072FF">
              <w:rPr>
                <w:b/>
                <w:sz w:val="20"/>
              </w:rPr>
              <w:t xml:space="preserve"> квартал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78,0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71,7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104,1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95,1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DF11FE" w:rsidRPr="009967DA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DF11FE" w:rsidRPr="00C072FF" w:rsidRDefault="00DF11FE" w:rsidP="00012196">
            <w:pPr>
              <w:ind w:right="-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 2023 к декабрю 2022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113,6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108,4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146,5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109,2</w:t>
            </w:r>
          </w:p>
        </w:tc>
        <w:tc>
          <w:tcPr>
            <w:tcW w:w="625" w:type="pct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100,5</w:t>
            </w:r>
          </w:p>
        </w:tc>
      </w:tr>
      <w:tr w:rsidR="00466B62" w:rsidRPr="009967DA" w:rsidTr="00466B62">
        <w:trPr>
          <w:trHeight w:val="283"/>
          <w:jc w:val="center"/>
        </w:trPr>
        <w:tc>
          <w:tcPr>
            <w:tcW w:w="5000" w:type="pct"/>
            <w:gridSpan w:val="6"/>
            <w:vAlign w:val="center"/>
          </w:tcPr>
          <w:p w:rsidR="00466B62" w:rsidRPr="00040AD1" w:rsidRDefault="00466B62" w:rsidP="00466B62">
            <w:pPr>
              <w:jc w:val="center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2024</w:t>
            </w:r>
          </w:p>
        </w:tc>
      </w:tr>
      <w:tr w:rsidR="004120FF" w:rsidRPr="009967DA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4120FF" w:rsidRDefault="004120FF" w:rsidP="00012196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Январь</w:t>
            </w:r>
          </w:p>
        </w:tc>
        <w:tc>
          <w:tcPr>
            <w:tcW w:w="625" w:type="pct"/>
            <w:vAlign w:val="bottom"/>
          </w:tcPr>
          <w:p w:rsidR="004120FF" w:rsidRPr="00040AD1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93,5</w:t>
            </w:r>
          </w:p>
        </w:tc>
        <w:tc>
          <w:tcPr>
            <w:tcW w:w="625" w:type="pct"/>
            <w:vAlign w:val="bottom"/>
          </w:tcPr>
          <w:p w:rsidR="004120FF" w:rsidRPr="00040AD1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93,3</w:t>
            </w:r>
          </w:p>
        </w:tc>
        <w:tc>
          <w:tcPr>
            <w:tcW w:w="625" w:type="pct"/>
            <w:vAlign w:val="bottom"/>
          </w:tcPr>
          <w:p w:rsidR="004120FF" w:rsidRPr="00040AD1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91,1</w:t>
            </w:r>
          </w:p>
        </w:tc>
        <w:tc>
          <w:tcPr>
            <w:tcW w:w="625" w:type="pct"/>
            <w:vAlign w:val="bottom"/>
          </w:tcPr>
          <w:p w:rsidR="004120FF" w:rsidRPr="00040AD1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99,9</w:t>
            </w:r>
          </w:p>
        </w:tc>
        <w:tc>
          <w:tcPr>
            <w:tcW w:w="625" w:type="pct"/>
            <w:vAlign w:val="bottom"/>
          </w:tcPr>
          <w:p w:rsidR="004120FF" w:rsidRPr="00040AD1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974CAE" w:rsidRPr="009967DA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974CAE" w:rsidRPr="006B63D3" w:rsidRDefault="00974CAE" w:rsidP="00012196">
            <w:pPr>
              <w:ind w:right="-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625" w:type="pct"/>
            <w:vAlign w:val="bottom"/>
          </w:tcPr>
          <w:p w:rsidR="00974CAE" w:rsidRPr="00040AD1" w:rsidRDefault="00974CAE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119,5</w:t>
            </w:r>
          </w:p>
        </w:tc>
        <w:tc>
          <w:tcPr>
            <w:tcW w:w="625" w:type="pct"/>
            <w:vAlign w:val="bottom"/>
          </w:tcPr>
          <w:p w:rsidR="00974CAE" w:rsidRPr="00040AD1" w:rsidRDefault="00974CAE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124,9</w:t>
            </w:r>
          </w:p>
        </w:tc>
        <w:tc>
          <w:tcPr>
            <w:tcW w:w="625" w:type="pct"/>
            <w:vAlign w:val="bottom"/>
          </w:tcPr>
          <w:p w:rsidR="00974CAE" w:rsidRPr="00040AD1" w:rsidRDefault="00974CAE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105,5</w:t>
            </w:r>
          </w:p>
        </w:tc>
        <w:tc>
          <w:tcPr>
            <w:tcW w:w="625" w:type="pct"/>
            <w:vAlign w:val="bottom"/>
          </w:tcPr>
          <w:p w:rsidR="00974CAE" w:rsidRPr="00040AD1" w:rsidRDefault="00974CAE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103,0</w:t>
            </w:r>
          </w:p>
        </w:tc>
        <w:tc>
          <w:tcPr>
            <w:tcW w:w="625" w:type="pct"/>
            <w:vAlign w:val="bottom"/>
          </w:tcPr>
          <w:p w:rsidR="00974CAE" w:rsidRPr="00040AD1" w:rsidRDefault="00974CAE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040AD1" w:rsidRPr="009967DA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040AD1" w:rsidRPr="006B63D3" w:rsidRDefault="00040AD1" w:rsidP="00BA6817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Март</w:t>
            </w:r>
          </w:p>
        </w:tc>
        <w:tc>
          <w:tcPr>
            <w:tcW w:w="625" w:type="pct"/>
            <w:vAlign w:val="bottom"/>
          </w:tcPr>
          <w:p w:rsidR="00040AD1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99,7</w:t>
            </w:r>
          </w:p>
        </w:tc>
        <w:tc>
          <w:tcPr>
            <w:tcW w:w="625" w:type="pct"/>
            <w:vAlign w:val="bottom"/>
          </w:tcPr>
          <w:p w:rsidR="00040AD1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98,7</w:t>
            </w:r>
          </w:p>
        </w:tc>
        <w:tc>
          <w:tcPr>
            <w:tcW w:w="625" w:type="pct"/>
            <w:vAlign w:val="bottom"/>
          </w:tcPr>
          <w:p w:rsidR="00040AD1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104,4</w:t>
            </w:r>
          </w:p>
        </w:tc>
        <w:tc>
          <w:tcPr>
            <w:tcW w:w="625" w:type="pct"/>
            <w:vAlign w:val="bottom"/>
          </w:tcPr>
          <w:p w:rsidR="00040AD1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100,7</w:t>
            </w:r>
          </w:p>
        </w:tc>
        <w:tc>
          <w:tcPr>
            <w:tcW w:w="625" w:type="pct"/>
            <w:vAlign w:val="bottom"/>
          </w:tcPr>
          <w:p w:rsidR="00040AD1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040AD1" w:rsidRPr="009967DA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040AD1" w:rsidRPr="006B63D3" w:rsidRDefault="00040AD1" w:rsidP="00BA6817">
            <w:pPr>
              <w:ind w:right="-85"/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 xml:space="preserve">I </w:t>
            </w:r>
            <w:r w:rsidRPr="006B63D3">
              <w:rPr>
                <w:b/>
                <w:sz w:val="20"/>
              </w:rPr>
              <w:t>квартал</w:t>
            </w:r>
          </w:p>
        </w:tc>
        <w:tc>
          <w:tcPr>
            <w:tcW w:w="625" w:type="pct"/>
            <w:vAlign w:val="bottom"/>
          </w:tcPr>
          <w:p w:rsidR="00040AD1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111,4</w:t>
            </w:r>
          </w:p>
        </w:tc>
        <w:tc>
          <w:tcPr>
            <w:tcW w:w="625" w:type="pct"/>
            <w:vAlign w:val="bottom"/>
          </w:tcPr>
          <w:p w:rsidR="00040AD1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115,1</w:t>
            </w:r>
          </w:p>
        </w:tc>
        <w:tc>
          <w:tcPr>
            <w:tcW w:w="625" w:type="pct"/>
            <w:vAlign w:val="bottom"/>
          </w:tcPr>
          <w:p w:rsidR="00040AD1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</w:t>
            </w:r>
          </w:p>
        </w:tc>
        <w:tc>
          <w:tcPr>
            <w:tcW w:w="625" w:type="pct"/>
            <w:vAlign w:val="bottom"/>
          </w:tcPr>
          <w:p w:rsidR="00040AD1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103,7</w:t>
            </w:r>
          </w:p>
        </w:tc>
        <w:tc>
          <w:tcPr>
            <w:tcW w:w="625" w:type="pct"/>
            <w:vAlign w:val="bottom"/>
          </w:tcPr>
          <w:p w:rsidR="00040AD1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040AD1" w:rsidRPr="009967DA" w:rsidTr="001638DF">
        <w:trPr>
          <w:trHeight w:val="227"/>
          <w:jc w:val="center"/>
        </w:trPr>
        <w:tc>
          <w:tcPr>
            <w:tcW w:w="1875" w:type="pct"/>
            <w:vAlign w:val="bottom"/>
          </w:tcPr>
          <w:p w:rsidR="00040AD1" w:rsidRPr="006B63D3" w:rsidRDefault="00040AD1" w:rsidP="00BA6817">
            <w:pPr>
              <w:ind w:right="-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Март 2024 к декабрю 2023</w:t>
            </w:r>
          </w:p>
        </w:tc>
        <w:tc>
          <w:tcPr>
            <w:tcW w:w="625" w:type="pct"/>
            <w:vAlign w:val="bottom"/>
          </w:tcPr>
          <w:p w:rsidR="00040AD1" w:rsidRPr="009472CE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111,4</w:t>
            </w:r>
          </w:p>
        </w:tc>
        <w:tc>
          <w:tcPr>
            <w:tcW w:w="625" w:type="pct"/>
            <w:vAlign w:val="bottom"/>
          </w:tcPr>
          <w:p w:rsidR="00040AD1" w:rsidRPr="009472CE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115,1</w:t>
            </w:r>
          </w:p>
        </w:tc>
        <w:tc>
          <w:tcPr>
            <w:tcW w:w="625" w:type="pct"/>
            <w:vAlign w:val="bottom"/>
          </w:tcPr>
          <w:p w:rsidR="00040AD1" w:rsidRPr="009472CE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</w:t>
            </w:r>
          </w:p>
        </w:tc>
        <w:tc>
          <w:tcPr>
            <w:tcW w:w="625" w:type="pct"/>
            <w:vAlign w:val="bottom"/>
          </w:tcPr>
          <w:p w:rsidR="00040AD1" w:rsidRPr="009472CE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103,7</w:t>
            </w:r>
          </w:p>
        </w:tc>
        <w:tc>
          <w:tcPr>
            <w:tcW w:w="625" w:type="pct"/>
            <w:vAlign w:val="bottom"/>
          </w:tcPr>
          <w:p w:rsidR="00040AD1" w:rsidRPr="009472CE" w:rsidRDefault="00040AD1" w:rsidP="002E0BBB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</w:tbl>
    <w:p w:rsidR="00C43453" w:rsidRDefault="001F5CD0" w:rsidP="00C31BF9">
      <w:pPr>
        <w:spacing w:before="120"/>
        <w:ind w:left="340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105455" w:rsidRPr="00865A80">
        <w:rPr>
          <w:sz w:val="18"/>
          <w:szCs w:val="18"/>
          <w:vertAlign w:val="superscript"/>
        </w:rPr>
        <w:t>)</w:t>
      </w:r>
      <w:r w:rsidR="00C43453" w:rsidRPr="00924FB7">
        <w:rPr>
          <w:iCs/>
          <w:sz w:val="18"/>
          <w:szCs w:val="18"/>
        </w:rPr>
        <w:t>промышленные товары, предназначенные для реализации на внутреннем рынке и на экспорт</w:t>
      </w:r>
    </w:p>
    <w:p w:rsidR="00105455" w:rsidRPr="00CB5945" w:rsidRDefault="00105455" w:rsidP="00242A90">
      <w:pPr>
        <w:spacing w:before="240" w:after="240"/>
        <w:jc w:val="center"/>
        <w:rPr>
          <w:b/>
          <w:szCs w:val="24"/>
        </w:rPr>
      </w:pPr>
      <w:bookmarkStart w:id="48" w:name="_Toc493779780"/>
      <w:bookmarkStart w:id="49" w:name="_Toc383169488"/>
      <w:bookmarkStart w:id="50" w:name="_Toc436052767"/>
      <w:bookmarkEnd w:id="45"/>
      <w:bookmarkEnd w:id="46"/>
      <w:bookmarkEnd w:id="47"/>
      <w:r w:rsidRPr="00CB5945">
        <w:rPr>
          <w:b/>
          <w:szCs w:val="24"/>
        </w:rPr>
        <w:t>Индексы цен производителей</w:t>
      </w:r>
      <w:r w:rsidR="00693E6D" w:rsidRPr="00CB5945">
        <w:rPr>
          <w:b/>
          <w:szCs w:val="24"/>
        </w:rPr>
        <w:br/>
      </w:r>
      <w:r w:rsidRPr="00CB5945">
        <w:rPr>
          <w:b/>
          <w:szCs w:val="24"/>
        </w:rPr>
        <w:t>по отдельным видам экономической деятельности</w:t>
      </w:r>
      <w:bookmarkEnd w:id="48"/>
    </w:p>
    <w:p w:rsidR="00105455" w:rsidRPr="00514EFE" w:rsidRDefault="00105455" w:rsidP="00514EFE">
      <w:pPr>
        <w:spacing w:after="60"/>
        <w:jc w:val="right"/>
        <w:rPr>
          <w:b/>
          <w:sz w:val="20"/>
        </w:rPr>
      </w:pPr>
      <w:r w:rsidRPr="00CB5945">
        <w:rPr>
          <w:b/>
          <w:sz w:val="20"/>
        </w:rPr>
        <w:t>на конец периода; в процентах</w:t>
      </w:r>
    </w:p>
    <w:tbl>
      <w:tblPr>
        <w:tblW w:w="9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6"/>
        <w:gridCol w:w="1417"/>
        <w:gridCol w:w="1417"/>
        <w:gridCol w:w="1417"/>
      </w:tblGrid>
      <w:tr w:rsidR="00250E2E" w:rsidRPr="0092070A" w:rsidTr="009600DD">
        <w:trPr>
          <w:trHeight w:val="227"/>
          <w:jc w:val="center"/>
        </w:trPr>
        <w:tc>
          <w:tcPr>
            <w:tcW w:w="18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E2E" w:rsidRPr="0092070A" w:rsidRDefault="00250E2E" w:rsidP="001710BD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Pr="0092070A" w:rsidRDefault="00BA6817" w:rsidP="00250E2E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  <w:r w:rsidR="00250E2E">
              <w:rPr>
                <w:b/>
                <w:sz w:val="20"/>
              </w:rPr>
              <w:t xml:space="preserve"> 2024 </w:t>
            </w:r>
            <w:proofErr w:type="gramStart"/>
            <w:r w:rsidR="00250E2E" w:rsidRPr="0092070A">
              <w:rPr>
                <w:b/>
                <w:sz w:val="20"/>
              </w:rPr>
              <w:t>к</w:t>
            </w:r>
            <w:proofErr w:type="gramEnd"/>
            <w:r w:rsidR="00250E2E">
              <w:rPr>
                <w:b/>
                <w:sz w:val="20"/>
              </w:rPr>
              <w:t xml:space="preserve"> </w:t>
            </w:r>
          </w:p>
        </w:tc>
        <w:tc>
          <w:tcPr>
            <w:tcW w:w="1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Pr="0092070A" w:rsidRDefault="00250E2E" w:rsidP="00BA6817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Справочно: </w:t>
            </w:r>
            <w:r>
              <w:rPr>
                <w:b/>
                <w:sz w:val="20"/>
              </w:rPr>
              <w:br/>
            </w:r>
            <w:r w:rsidR="00BA6817">
              <w:rPr>
                <w:b/>
                <w:sz w:val="20"/>
              </w:rPr>
              <w:t xml:space="preserve">март </w:t>
            </w:r>
            <w:r>
              <w:rPr>
                <w:b/>
                <w:sz w:val="20"/>
              </w:rPr>
              <w:t xml:space="preserve">2023 </w:t>
            </w:r>
            <w:proofErr w:type="gramStart"/>
            <w:r w:rsidRPr="0092070A"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250E2E" w:rsidRPr="0092070A" w:rsidTr="009600DD">
        <w:trPr>
          <w:trHeight w:val="227"/>
          <w:jc w:val="center"/>
        </w:trPr>
        <w:tc>
          <w:tcPr>
            <w:tcW w:w="18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E2E" w:rsidRPr="0092070A" w:rsidRDefault="00250E2E" w:rsidP="001710BD">
            <w:pPr>
              <w:jc w:val="center"/>
              <w:rPr>
                <w:b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BA6817" w:rsidP="00250E2E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февралю</w:t>
            </w:r>
            <w:r w:rsidR="00250E2E">
              <w:rPr>
                <w:b/>
                <w:sz w:val="20"/>
              </w:rPr>
              <w:br/>
              <w:t>2024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Pr="0092070A" w:rsidRDefault="00250E2E" w:rsidP="00250E2E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декабрю</w:t>
            </w:r>
            <w:r>
              <w:rPr>
                <w:b/>
                <w:sz w:val="20"/>
              </w:rPr>
              <w:br/>
              <w:t>2023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Pr="0092070A" w:rsidRDefault="00BA6817" w:rsidP="00250E2E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февралю</w:t>
            </w:r>
            <w:r w:rsidR="00250E2E">
              <w:rPr>
                <w:b/>
                <w:sz w:val="20"/>
              </w:rPr>
              <w:br/>
              <w:t>2023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Pr="0092070A" w:rsidRDefault="00250E2E" w:rsidP="00250E2E">
            <w:pPr>
              <w:tabs>
                <w:tab w:val="left" w:pos="687"/>
              </w:tabs>
              <w:ind w:left="-85" w:right="-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декабрю</w:t>
            </w:r>
            <w:r>
              <w:rPr>
                <w:b/>
                <w:sz w:val="20"/>
              </w:rPr>
              <w:br/>
              <w:t>2022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F9784F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Добыча полезных ископаемых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7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115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8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67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4</w:t>
            </w:r>
          </w:p>
        </w:tc>
      </w:tr>
      <w:tr w:rsidR="00250E2E" w:rsidRPr="0092070A" w:rsidTr="00250E2E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E2E" w:rsidRPr="0092070A" w:rsidRDefault="00250E2E" w:rsidP="00181614">
            <w:pPr>
              <w:ind w:left="340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из нее: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F9784F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добыча сырой нефти </w:t>
            </w:r>
            <w:r w:rsidR="00071E9D">
              <w:rPr>
                <w:b/>
                <w:sz w:val="20"/>
              </w:rPr>
              <w:br/>
            </w:r>
            <w:r w:rsidRPr="0092070A">
              <w:rPr>
                <w:b/>
                <w:sz w:val="20"/>
              </w:rPr>
              <w:t>и природного газа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7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115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9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67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1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F9784F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добыча прочих полезных ископаемых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113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9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2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071E9D" w:rsidRDefault="00040AD1" w:rsidP="00F9784F">
            <w:pPr>
              <w:jc w:val="left"/>
              <w:rPr>
                <w:b/>
                <w:sz w:val="20"/>
                <w:highlight w:val="yellow"/>
              </w:rPr>
            </w:pPr>
            <w:r w:rsidRPr="0092070A">
              <w:rPr>
                <w:b/>
                <w:sz w:val="20"/>
              </w:rPr>
              <w:t>Обрабатывающие производства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104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,3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94,7</w:t>
            </w:r>
          </w:p>
        </w:tc>
      </w:tr>
      <w:tr w:rsidR="00250E2E" w:rsidRPr="0092070A" w:rsidTr="00250E2E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E2E" w:rsidRPr="0092070A" w:rsidRDefault="00250E2E" w:rsidP="00181614">
            <w:pPr>
              <w:tabs>
                <w:tab w:val="left" w:pos="1309"/>
              </w:tabs>
              <w:ind w:left="340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из них: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F80A35" w:rsidRDefault="00040AD1" w:rsidP="00F9784F">
            <w:pPr>
              <w:ind w:left="113"/>
              <w:jc w:val="left"/>
              <w:rPr>
                <w:b/>
                <w:sz w:val="20"/>
                <w:lang w:val="en-US"/>
              </w:rPr>
            </w:pPr>
            <w:r w:rsidRPr="0092070A">
              <w:rPr>
                <w:b/>
                <w:sz w:val="20"/>
              </w:rPr>
              <w:t>производство пищевых продук</w:t>
            </w:r>
            <w:r>
              <w:rPr>
                <w:b/>
                <w:sz w:val="20"/>
              </w:rPr>
              <w:t>тов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6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3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108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3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F9784F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производство напитков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0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F9784F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производство текстильных изделий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122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109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8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107</w:t>
            </w:r>
            <w:r>
              <w:rPr>
                <w:b/>
                <w:sz w:val="20"/>
              </w:rPr>
              <w:t>,6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F9784F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производство обуви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4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5702D4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деятельность полиграфическая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92070A">
              <w:rPr>
                <w:b/>
                <w:sz w:val="20"/>
              </w:rPr>
              <w:lastRenderedPageBreak/>
              <w:t>и копирование носителей информации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lastRenderedPageBreak/>
              <w:t>97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8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4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F9784F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lastRenderedPageBreak/>
              <w:t>производство нефтепродуктов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106</w:t>
            </w:r>
            <w:r>
              <w:rPr>
                <w:b/>
                <w:sz w:val="20"/>
              </w:rPr>
              <w:t>,3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99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110,1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89,8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071E9D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производство химических веществ</w:t>
            </w:r>
            <w:r>
              <w:rPr>
                <w:b/>
                <w:sz w:val="20"/>
              </w:rPr>
              <w:t xml:space="preserve"> </w:t>
            </w:r>
            <w:r w:rsidRPr="0092070A">
              <w:rPr>
                <w:b/>
                <w:sz w:val="20"/>
              </w:rPr>
              <w:t>и химических продуктов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58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3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37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8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CC5BEE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производство прочей </w:t>
            </w:r>
            <w:proofErr w:type="spellStart"/>
            <w:proofErr w:type="gramStart"/>
            <w:r w:rsidRPr="0092070A">
              <w:rPr>
                <w:b/>
                <w:sz w:val="20"/>
              </w:rPr>
              <w:t>неметалли</w:t>
            </w:r>
            <w:proofErr w:type="spellEnd"/>
            <w:r w:rsidR="00071E9D">
              <w:rPr>
                <w:b/>
                <w:sz w:val="20"/>
              </w:rPr>
              <w:t>-</w:t>
            </w:r>
            <w:r w:rsidRPr="0092070A">
              <w:rPr>
                <w:b/>
                <w:sz w:val="20"/>
              </w:rPr>
              <w:t>ческой</w:t>
            </w:r>
            <w:proofErr w:type="gramEnd"/>
            <w:r w:rsidRPr="0092070A">
              <w:rPr>
                <w:b/>
                <w:sz w:val="20"/>
              </w:rPr>
              <w:t xml:space="preserve"> минеральной продукции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111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8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3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102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0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D1" w:rsidRPr="0092070A" w:rsidRDefault="00040AD1" w:rsidP="0012492E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производство мебели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1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D1" w:rsidRPr="0092070A" w:rsidRDefault="00040AD1" w:rsidP="00071E9D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7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7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6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111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8</w:t>
            </w:r>
          </w:p>
        </w:tc>
      </w:tr>
      <w:tr w:rsidR="00250E2E" w:rsidRPr="0092070A" w:rsidTr="00250E2E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E2E" w:rsidRPr="0092070A" w:rsidRDefault="00250E2E" w:rsidP="00181614">
            <w:pPr>
              <w:tabs>
                <w:tab w:val="left" w:pos="1309"/>
              </w:tabs>
              <w:ind w:left="340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в том числе: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5702D4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производство, передача </w:t>
            </w:r>
            <w:r w:rsidR="00071E9D">
              <w:rPr>
                <w:b/>
                <w:sz w:val="20"/>
              </w:rPr>
              <w:br/>
            </w:r>
            <w:r w:rsidRPr="0092070A">
              <w:rPr>
                <w:b/>
                <w:sz w:val="20"/>
              </w:rPr>
              <w:t>и распределение электроэнергии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101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1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105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7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9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113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5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F946A1">
            <w:pPr>
              <w:ind w:left="113"/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производство, передача и </w:t>
            </w:r>
            <w:proofErr w:type="gramStart"/>
            <w:r w:rsidRPr="0092070A">
              <w:rPr>
                <w:b/>
                <w:sz w:val="20"/>
              </w:rPr>
              <w:t>распре</w:t>
            </w:r>
            <w:r w:rsidR="00071E9D">
              <w:rPr>
                <w:b/>
                <w:sz w:val="20"/>
              </w:rPr>
              <w:t>-</w:t>
            </w:r>
            <w:r w:rsidRPr="0092070A">
              <w:rPr>
                <w:b/>
                <w:sz w:val="20"/>
              </w:rPr>
              <w:t>деление</w:t>
            </w:r>
            <w:proofErr w:type="gramEnd"/>
            <w:r w:rsidRPr="0092070A">
              <w:rPr>
                <w:b/>
                <w:sz w:val="20"/>
              </w:rPr>
              <w:t xml:space="preserve"> пара и горячей воды; кондиционирование воздуха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109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9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6764BF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 xml:space="preserve">Водоснабжение; водоотведение, </w:t>
            </w:r>
            <w:r>
              <w:rPr>
                <w:b/>
                <w:sz w:val="20"/>
              </w:rPr>
              <w:br/>
            </w:r>
            <w:r w:rsidRPr="0092070A">
              <w:rPr>
                <w:b/>
                <w:sz w:val="20"/>
              </w:rPr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5</w:t>
            </w:r>
          </w:p>
        </w:tc>
      </w:tr>
      <w:tr w:rsidR="00040AD1" w:rsidRPr="0092070A" w:rsidTr="009600DD">
        <w:trPr>
          <w:trHeight w:val="227"/>
          <w:jc w:val="center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AD1" w:rsidRPr="0092070A" w:rsidRDefault="00040AD1" w:rsidP="00902107">
            <w:pPr>
              <w:jc w:val="left"/>
              <w:rPr>
                <w:b/>
                <w:sz w:val="20"/>
              </w:rPr>
            </w:pPr>
            <w:r w:rsidRPr="0092070A">
              <w:rPr>
                <w:b/>
                <w:sz w:val="20"/>
              </w:rPr>
              <w:t>Рыболовство и рыбоводство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411733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411733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411733">
              <w:rPr>
                <w:b/>
                <w:sz w:val="20"/>
              </w:rPr>
              <w:t>9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100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927C97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 w:rsidRPr="00927C97">
              <w:rPr>
                <w:b/>
                <w:sz w:val="20"/>
              </w:rPr>
              <w:t>96</w:t>
            </w:r>
            <w:r>
              <w:rPr>
                <w:b/>
                <w:sz w:val="20"/>
              </w:rPr>
              <w:t>,</w:t>
            </w:r>
            <w:r w:rsidRPr="00927C97">
              <w:rPr>
                <w:b/>
                <w:sz w:val="20"/>
              </w:rPr>
              <w:t>4</w:t>
            </w:r>
          </w:p>
        </w:tc>
      </w:tr>
    </w:tbl>
    <w:p w:rsidR="00994170" w:rsidRPr="006D13F2" w:rsidRDefault="001F5CD0" w:rsidP="006D13F2">
      <w:pPr>
        <w:spacing w:before="240"/>
        <w:ind w:firstLine="720"/>
        <w:rPr>
          <w:szCs w:val="24"/>
        </w:rPr>
      </w:pPr>
      <w:bookmarkStart w:id="51" w:name="_Toc127178070"/>
      <w:bookmarkStart w:id="52" w:name="_Toc493779782"/>
      <w:bookmarkEnd w:id="49"/>
      <w:bookmarkEnd w:id="50"/>
      <w:r>
        <w:rPr>
          <w:szCs w:val="24"/>
        </w:rPr>
        <w:t xml:space="preserve">В </w:t>
      </w:r>
      <w:r w:rsidR="00BA6817">
        <w:rPr>
          <w:szCs w:val="24"/>
        </w:rPr>
        <w:t>марте</w:t>
      </w:r>
      <w:r w:rsidR="005702D4">
        <w:rPr>
          <w:szCs w:val="24"/>
        </w:rPr>
        <w:t xml:space="preserve"> 2024</w:t>
      </w:r>
      <w:r w:rsidR="00994170" w:rsidRPr="006D13F2">
        <w:rPr>
          <w:szCs w:val="24"/>
        </w:rPr>
        <w:t xml:space="preserve"> года </w:t>
      </w:r>
      <w:r w:rsidR="00994170" w:rsidRPr="006D13F2">
        <w:rPr>
          <w:b/>
          <w:szCs w:val="24"/>
        </w:rPr>
        <w:t>индекс цен производителей сельскохозяйственной продукции</w:t>
      </w:r>
      <w:r w:rsidR="00994170" w:rsidRPr="006D13F2">
        <w:rPr>
          <w:szCs w:val="24"/>
        </w:rPr>
        <w:t xml:space="preserve"> составил </w:t>
      </w:r>
      <w:r w:rsidR="00040AD1">
        <w:rPr>
          <w:color w:val="000000"/>
          <w:szCs w:val="24"/>
        </w:rPr>
        <w:t>99,3</w:t>
      </w:r>
      <w:r w:rsidR="00994170" w:rsidRPr="006D13F2">
        <w:rPr>
          <w:szCs w:val="24"/>
        </w:rPr>
        <w:t xml:space="preserve">%, в том числе на продукцию </w:t>
      </w:r>
      <w:r w:rsidR="00994170" w:rsidRPr="008C265F">
        <w:rPr>
          <w:szCs w:val="24"/>
        </w:rPr>
        <w:t xml:space="preserve">растениеводства – </w:t>
      </w:r>
      <w:r w:rsidR="00974CAE" w:rsidRPr="00040AD1">
        <w:rPr>
          <w:szCs w:val="24"/>
        </w:rPr>
        <w:t>100,1</w:t>
      </w:r>
      <w:r w:rsidR="00994170" w:rsidRPr="006D13F2">
        <w:rPr>
          <w:szCs w:val="24"/>
        </w:rPr>
        <w:t xml:space="preserve">%, </w:t>
      </w:r>
      <w:r w:rsidR="00994170" w:rsidRPr="006D13F2">
        <w:rPr>
          <w:szCs w:val="24"/>
        </w:rPr>
        <w:br/>
        <w:t xml:space="preserve">продукцию животноводства – </w:t>
      </w:r>
      <w:r w:rsidR="00040AD1">
        <w:rPr>
          <w:color w:val="000000"/>
          <w:szCs w:val="24"/>
        </w:rPr>
        <w:t>97,9</w:t>
      </w:r>
      <w:r w:rsidR="00994170" w:rsidRPr="006D13F2">
        <w:rPr>
          <w:szCs w:val="24"/>
        </w:rPr>
        <w:t>%.</w:t>
      </w:r>
      <w:bookmarkEnd w:id="51"/>
    </w:p>
    <w:p w:rsidR="00994170" w:rsidRPr="001B793E" w:rsidRDefault="00994170" w:rsidP="006D13F2">
      <w:pPr>
        <w:spacing w:before="240" w:after="240"/>
        <w:jc w:val="center"/>
        <w:rPr>
          <w:b/>
          <w:lang w:eastAsia="x-none"/>
        </w:rPr>
      </w:pPr>
      <w:bookmarkStart w:id="53" w:name="_Toc22292270"/>
      <w:bookmarkStart w:id="54" w:name="_Toc27990911"/>
      <w:bookmarkStart w:id="55" w:name="_Toc127178071"/>
      <w:r w:rsidRPr="00E979AD">
        <w:rPr>
          <w:b/>
          <w:lang w:val="x-none" w:eastAsia="x-none"/>
        </w:rPr>
        <w:t xml:space="preserve">Индексы цен производителей </w:t>
      </w:r>
      <w:r w:rsidR="00187BF1">
        <w:rPr>
          <w:b/>
          <w:lang w:eastAsia="x-none"/>
        </w:rPr>
        <w:br/>
      </w:r>
      <w:r w:rsidRPr="00E979AD">
        <w:rPr>
          <w:b/>
          <w:lang w:val="x-none" w:eastAsia="x-none"/>
        </w:rPr>
        <w:t>отдельных видов</w:t>
      </w:r>
      <w:r w:rsidR="00187BF1">
        <w:rPr>
          <w:b/>
          <w:lang w:eastAsia="x-none"/>
        </w:rPr>
        <w:t xml:space="preserve"> </w:t>
      </w:r>
      <w:r w:rsidRPr="00E979AD">
        <w:rPr>
          <w:b/>
          <w:lang w:val="x-none" w:eastAsia="x-none"/>
        </w:rPr>
        <w:t>и групп сельскохозяйственной продукции</w:t>
      </w:r>
      <w:bookmarkEnd w:id="53"/>
      <w:bookmarkEnd w:id="54"/>
      <w:bookmarkEnd w:id="55"/>
    </w:p>
    <w:p w:rsidR="00994170" w:rsidRPr="006D13F2" w:rsidRDefault="00994170" w:rsidP="006D13F2">
      <w:pPr>
        <w:spacing w:after="60"/>
        <w:jc w:val="right"/>
        <w:rPr>
          <w:b/>
          <w:sz w:val="20"/>
          <w:highlight w:val="yellow"/>
        </w:rPr>
      </w:pPr>
      <w:r w:rsidRPr="006D13F2">
        <w:rPr>
          <w:b/>
          <w:sz w:val="20"/>
        </w:rPr>
        <w:t>на конец периода; в процентах к предыдущему периоду</w:t>
      </w:r>
    </w:p>
    <w:tbl>
      <w:tblPr>
        <w:tblW w:w="9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7"/>
        <w:gridCol w:w="708"/>
        <w:gridCol w:w="709"/>
        <w:gridCol w:w="708"/>
        <w:gridCol w:w="709"/>
        <w:gridCol w:w="708"/>
        <w:gridCol w:w="709"/>
        <w:gridCol w:w="708"/>
        <w:gridCol w:w="709"/>
      </w:tblGrid>
      <w:tr w:rsidR="00BE60C3" w:rsidRPr="00071E9D" w:rsidTr="00071E9D">
        <w:trPr>
          <w:trHeight w:val="283"/>
          <w:jc w:val="center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0C3" w:rsidRPr="004B36DC" w:rsidRDefault="00BE60C3" w:rsidP="008E24B7">
            <w:pPr>
              <w:jc w:val="center"/>
              <w:rPr>
                <w:b/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0C3" w:rsidRPr="00071E9D" w:rsidRDefault="00BE60C3" w:rsidP="009600DD">
            <w:pPr>
              <w:ind w:left="-113" w:right="-113"/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Про-</w:t>
            </w:r>
            <w:proofErr w:type="spellStart"/>
            <w:r w:rsidRPr="00071E9D">
              <w:rPr>
                <w:b/>
                <w:sz w:val="20"/>
              </w:rPr>
              <w:t>дук</w:t>
            </w:r>
            <w:proofErr w:type="spellEnd"/>
            <w:r w:rsidRPr="00071E9D">
              <w:rPr>
                <w:b/>
                <w:sz w:val="20"/>
              </w:rPr>
              <w:t>-</w:t>
            </w:r>
            <w:proofErr w:type="spellStart"/>
            <w:r w:rsidRPr="00071E9D">
              <w:rPr>
                <w:b/>
                <w:sz w:val="20"/>
              </w:rPr>
              <w:t>ция</w:t>
            </w:r>
            <w:proofErr w:type="spellEnd"/>
            <w:r w:rsidRPr="00071E9D">
              <w:rPr>
                <w:b/>
                <w:sz w:val="20"/>
              </w:rPr>
              <w:t xml:space="preserve"> сель-</w:t>
            </w:r>
            <w:proofErr w:type="spellStart"/>
            <w:r w:rsidRPr="00071E9D">
              <w:rPr>
                <w:b/>
                <w:sz w:val="20"/>
              </w:rPr>
              <w:t>ского</w:t>
            </w:r>
            <w:proofErr w:type="spellEnd"/>
            <w:r w:rsidRPr="00071E9D">
              <w:rPr>
                <w:b/>
                <w:sz w:val="20"/>
              </w:rPr>
              <w:t xml:space="preserve"> </w:t>
            </w:r>
            <w:proofErr w:type="spellStart"/>
            <w:r w:rsidRPr="00071E9D">
              <w:rPr>
                <w:b/>
                <w:sz w:val="20"/>
              </w:rPr>
              <w:t>хозяй-ства</w:t>
            </w:r>
            <w:proofErr w:type="spellEnd"/>
          </w:p>
        </w:tc>
        <w:tc>
          <w:tcPr>
            <w:tcW w:w="5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0C3" w:rsidRPr="00071E9D" w:rsidRDefault="00BE60C3" w:rsidP="009600DD">
            <w:pPr>
              <w:ind w:left="-113" w:right="-113"/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в том числе:</w:t>
            </w:r>
          </w:p>
        </w:tc>
      </w:tr>
      <w:tr w:rsidR="00071E9D" w:rsidRPr="00071E9D" w:rsidTr="001522A2">
        <w:trPr>
          <w:trHeight w:val="283"/>
          <w:jc w:val="center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8E24B7">
            <w:pPr>
              <w:jc w:val="center"/>
              <w:rPr>
                <w:b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про-</w:t>
            </w:r>
            <w:proofErr w:type="spellStart"/>
            <w:r w:rsidRPr="00071E9D">
              <w:rPr>
                <w:b/>
                <w:sz w:val="20"/>
              </w:rPr>
              <w:t>дук</w:t>
            </w:r>
            <w:proofErr w:type="spellEnd"/>
            <w:r w:rsidRPr="00071E9D">
              <w:rPr>
                <w:b/>
                <w:sz w:val="20"/>
              </w:rPr>
              <w:t>-</w:t>
            </w:r>
            <w:proofErr w:type="spellStart"/>
            <w:r w:rsidRPr="00071E9D">
              <w:rPr>
                <w:b/>
                <w:sz w:val="20"/>
              </w:rPr>
              <w:t>ция</w:t>
            </w:r>
            <w:proofErr w:type="spellEnd"/>
            <w:r w:rsidRPr="00071E9D">
              <w:rPr>
                <w:b/>
                <w:sz w:val="20"/>
              </w:rPr>
              <w:t xml:space="preserve"> </w:t>
            </w:r>
            <w:proofErr w:type="spellStart"/>
            <w:r w:rsidRPr="00071E9D">
              <w:rPr>
                <w:b/>
                <w:sz w:val="20"/>
              </w:rPr>
              <w:t>расте</w:t>
            </w:r>
            <w:proofErr w:type="spellEnd"/>
            <w:r w:rsidRPr="00071E9D">
              <w:rPr>
                <w:b/>
                <w:sz w:val="20"/>
              </w:rPr>
              <w:t>-</w:t>
            </w:r>
            <w:proofErr w:type="spellStart"/>
            <w:r w:rsidRPr="00071E9D">
              <w:rPr>
                <w:b/>
                <w:sz w:val="20"/>
              </w:rPr>
              <w:t>ние</w:t>
            </w:r>
            <w:proofErr w:type="spellEnd"/>
            <w:r w:rsidRPr="00071E9D">
              <w:rPr>
                <w:b/>
                <w:sz w:val="20"/>
              </w:rPr>
              <w:t>-вод-</w:t>
            </w:r>
            <w:proofErr w:type="spellStart"/>
            <w:r w:rsidRPr="00071E9D">
              <w:rPr>
                <w:b/>
                <w:sz w:val="20"/>
              </w:rPr>
              <w:t>ства</w:t>
            </w:r>
            <w:proofErr w:type="spellEnd"/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из нее: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про-</w:t>
            </w:r>
            <w:proofErr w:type="spellStart"/>
            <w:r w:rsidRPr="00071E9D">
              <w:rPr>
                <w:b/>
                <w:sz w:val="20"/>
              </w:rPr>
              <w:t>дук</w:t>
            </w:r>
            <w:proofErr w:type="spellEnd"/>
            <w:r w:rsidRPr="00071E9D">
              <w:rPr>
                <w:b/>
                <w:sz w:val="20"/>
              </w:rPr>
              <w:t>-</w:t>
            </w:r>
            <w:proofErr w:type="spellStart"/>
            <w:r w:rsidRPr="00071E9D">
              <w:rPr>
                <w:b/>
                <w:sz w:val="20"/>
              </w:rPr>
              <w:t>ция</w:t>
            </w:r>
            <w:proofErr w:type="spellEnd"/>
            <w:r w:rsidRPr="00071E9D">
              <w:rPr>
                <w:b/>
                <w:sz w:val="20"/>
              </w:rPr>
              <w:t xml:space="preserve"> живот-</w:t>
            </w:r>
            <w:proofErr w:type="spellStart"/>
            <w:r w:rsidRPr="00071E9D">
              <w:rPr>
                <w:b/>
                <w:sz w:val="20"/>
              </w:rPr>
              <w:t>новод</w:t>
            </w:r>
            <w:proofErr w:type="spellEnd"/>
            <w:r w:rsidRPr="00071E9D">
              <w:rPr>
                <w:b/>
                <w:sz w:val="20"/>
              </w:rPr>
              <w:t>-</w:t>
            </w:r>
            <w:proofErr w:type="spellStart"/>
            <w:r w:rsidRPr="00071E9D">
              <w:rPr>
                <w:b/>
                <w:sz w:val="20"/>
              </w:rPr>
              <w:t>ства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из нее:</w:t>
            </w:r>
          </w:p>
        </w:tc>
      </w:tr>
      <w:tr w:rsidR="00071E9D" w:rsidRPr="00071E9D" w:rsidTr="00071E9D">
        <w:trPr>
          <w:trHeight w:val="283"/>
          <w:jc w:val="center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8E24B7">
            <w:pPr>
              <w:jc w:val="center"/>
              <w:rPr>
                <w:b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зерно-вые куль-туры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  <w:proofErr w:type="spellStart"/>
            <w:r w:rsidRPr="00071E9D">
              <w:rPr>
                <w:b/>
                <w:sz w:val="20"/>
              </w:rPr>
              <w:t>карто-фель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овощи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бахче-вые куль-туры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 xml:space="preserve">скот </w:t>
            </w:r>
            <w:r w:rsidRPr="00071E9D">
              <w:rPr>
                <w:b/>
                <w:sz w:val="20"/>
              </w:rPr>
              <w:br/>
              <w:t xml:space="preserve">и </w:t>
            </w:r>
            <w:proofErr w:type="spellStart"/>
            <w:proofErr w:type="gramStart"/>
            <w:r w:rsidRPr="00071E9D">
              <w:rPr>
                <w:b/>
                <w:sz w:val="20"/>
              </w:rPr>
              <w:t>пти-ца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Pr="00071E9D">
              <w:rPr>
                <w:b/>
                <w:sz w:val="20"/>
              </w:rPr>
              <w:br/>
              <w:t xml:space="preserve">(в </w:t>
            </w:r>
            <w:proofErr w:type="spellStart"/>
            <w:r w:rsidRPr="00071E9D">
              <w:rPr>
                <w:b/>
                <w:sz w:val="20"/>
              </w:rPr>
              <w:t>жи-вом</w:t>
            </w:r>
            <w:proofErr w:type="spellEnd"/>
            <w:r w:rsidRPr="00071E9D">
              <w:rPr>
                <w:b/>
                <w:sz w:val="20"/>
              </w:rPr>
              <w:t xml:space="preserve"> весе)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E9D" w:rsidRPr="00071E9D" w:rsidRDefault="00071E9D" w:rsidP="009600DD">
            <w:pPr>
              <w:ind w:left="-113" w:right="-113"/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яйца кури-</w:t>
            </w:r>
            <w:proofErr w:type="spellStart"/>
            <w:r w:rsidRPr="00071E9D">
              <w:rPr>
                <w:b/>
                <w:sz w:val="20"/>
              </w:rPr>
              <w:t>ные</w:t>
            </w:r>
            <w:proofErr w:type="spellEnd"/>
          </w:p>
        </w:tc>
      </w:tr>
      <w:tr w:rsidR="00123E64" w:rsidRPr="00071E9D" w:rsidTr="004A2496">
        <w:trPr>
          <w:trHeight w:val="283"/>
          <w:jc w:val="center"/>
        </w:trPr>
        <w:tc>
          <w:tcPr>
            <w:tcW w:w="9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64" w:rsidRPr="00071E9D" w:rsidRDefault="00123E64" w:rsidP="004D1CFF">
            <w:pPr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2023</w:t>
            </w:r>
          </w:p>
        </w:tc>
      </w:tr>
      <w:tr w:rsidR="00E25B3C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CF6F6F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Январь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114,3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98,9</w:t>
            </w:r>
          </w:p>
        </w:tc>
      </w:tr>
      <w:tr w:rsidR="00E25B3C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CF6F6F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Февраль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110,3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100,3</w:t>
            </w:r>
          </w:p>
        </w:tc>
      </w:tr>
      <w:tr w:rsidR="00E25B3C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CF6F6F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Март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100,8</w:t>
            </w:r>
          </w:p>
        </w:tc>
      </w:tr>
      <w:tr w:rsidR="00E25B3C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CF6F6F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  <w:lang w:val="en-US"/>
              </w:rPr>
              <w:t xml:space="preserve">I </w:t>
            </w:r>
            <w:r w:rsidRPr="00071E9D">
              <w:rPr>
                <w:b/>
                <w:sz w:val="20"/>
              </w:rPr>
              <w:t>квартал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137,5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99,9</w:t>
            </w:r>
          </w:p>
        </w:tc>
      </w:tr>
      <w:tr w:rsidR="00E25B3C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CF6F6F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Апрель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71E9D" w:rsidRDefault="00E25B3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100,4</w:t>
            </w:r>
          </w:p>
        </w:tc>
      </w:tr>
      <w:tr w:rsidR="008C265F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71E9D" w:rsidRDefault="008C265F" w:rsidP="00CF6F6F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Май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71E9D" w:rsidRDefault="008C265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71E9D" w:rsidRDefault="008C265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71E9D" w:rsidRDefault="008C265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71E9D" w:rsidRDefault="008C265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71E9D" w:rsidRDefault="008C265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71E9D" w:rsidRDefault="008C265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71E9D" w:rsidRDefault="008C265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71E9D" w:rsidRDefault="008C265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71E9D" w:rsidRDefault="008C265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94,9</w:t>
            </w:r>
          </w:p>
        </w:tc>
      </w:tr>
      <w:tr w:rsidR="00A40E9A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3C14BA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Июнь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110,7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97,9</w:t>
            </w:r>
          </w:p>
        </w:tc>
      </w:tr>
      <w:tr w:rsidR="00A40E9A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3C14BA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  <w:lang w:val="en-US"/>
              </w:rPr>
              <w:t>II</w:t>
            </w:r>
            <w:r w:rsidRPr="00071E9D">
              <w:rPr>
                <w:b/>
                <w:sz w:val="20"/>
              </w:rPr>
              <w:t xml:space="preserve"> квартал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114,6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71E9D" w:rsidRDefault="00A40E9A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93,3</w:t>
            </w:r>
          </w:p>
        </w:tc>
      </w:tr>
      <w:tr w:rsidR="006B63D3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71E9D" w:rsidRDefault="006B63D3" w:rsidP="003C14BA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Июль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71E9D" w:rsidRDefault="006B63D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71E9D" w:rsidRDefault="006B63D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71E9D" w:rsidRDefault="006B63D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71E9D" w:rsidRDefault="006B63D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71E9D" w:rsidRDefault="006B63D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119,9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71E9D" w:rsidRDefault="006B63D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71E9D" w:rsidRDefault="006B63D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71E9D" w:rsidRDefault="006B63D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71E9D" w:rsidRDefault="006B63D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103,2</w:t>
            </w:r>
          </w:p>
        </w:tc>
      </w:tr>
      <w:tr w:rsidR="00782978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71E9D" w:rsidRDefault="00782978" w:rsidP="003C14BA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Август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71E9D" w:rsidRDefault="00782978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118,5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71E9D" w:rsidRDefault="00782978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71E9D" w:rsidRDefault="00782978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71E9D" w:rsidRDefault="00782978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71E9D" w:rsidRDefault="00782978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71E9D" w:rsidRDefault="00782978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71E9D" w:rsidRDefault="00782978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71E9D" w:rsidRDefault="00782978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71E9D" w:rsidRDefault="00782978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100,4</w:t>
            </w:r>
          </w:p>
        </w:tc>
      </w:tr>
      <w:tr w:rsidR="00B548BC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601DDD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Сентябрь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88,5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105,3</w:t>
            </w:r>
          </w:p>
        </w:tc>
      </w:tr>
      <w:tr w:rsidR="00B548BC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601DDD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  <w:lang w:val="en-US"/>
              </w:rPr>
              <w:t>III</w:t>
            </w:r>
            <w:r w:rsidRPr="00071E9D">
              <w:rPr>
                <w:b/>
                <w:sz w:val="20"/>
              </w:rPr>
              <w:t xml:space="preserve"> квартал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121,1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125,7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161,8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71E9D" w:rsidRDefault="00B548BC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109,1</w:t>
            </w:r>
          </w:p>
        </w:tc>
      </w:tr>
      <w:tr w:rsidR="003A2DE1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71E9D" w:rsidRDefault="003A2DE1" w:rsidP="00601DDD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Октябрь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71E9D" w:rsidRDefault="003A2DE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71E9D" w:rsidRDefault="003A2DE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71E9D" w:rsidRDefault="003A2DE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71E9D" w:rsidRDefault="003A2DE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71E9D" w:rsidRDefault="003A2DE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71E9D" w:rsidRDefault="003A2DE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71E9D" w:rsidRDefault="003A2DE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71E9D" w:rsidRDefault="003A2DE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71E9D" w:rsidRDefault="003A2DE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104,2</w:t>
            </w:r>
          </w:p>
        </w:tc>
      </w:tr>
      <w:tr w:rsidR="00762BF3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71E9D" w:rsidRDefault="00762BF3" w:rsidP="00601DDD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Ноябрь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71E9D" w:rsidRDefault="00762BF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71E9D" w:rsidRDefault="00762BF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71E9D" w:rsidRDefault="00762BF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71E9D" w:rsidRDefault="00762BF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71E9D" w:rsidRDefault="00762BF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71E9D" w:rsidRDefault="00762BF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71E9D" w:rsidRDefault="00762BF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111,4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71E9D" w:rsidRDefault="00762BF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71E9D" w:rsidRDefault="00762BF3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112,0</w:t>
            </w:r>
          </w:p>
        </w:tc>
      </w:tr>
      <w:tr w:rsidR="00DF11FE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12196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Декабрь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108,6</w:t>
            </w:r>
          </w:p>
        </w:tc>
      </w:tr>
      <w:tr w:rsidR="00DF11FE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12196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  <w:lang w:val="en-US"/>
              </w:rPr>
              <w:t>IV</w:t>
            </w:r>
            <w:r w:rsidRPr="00071E9D">
              <w:rPr>
                <w:b/>
                <w:sz w:val="20"/>
              </w:rPr>
              <w:t xml:space="preserve"> квартал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125,3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126,8</w:t>
            </w:r>
          </w:p>
        </w:tc>
      </w:tr>
      <w:tr w:rsidR="00DF11FE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12196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 xml:space="preserve">Декабрь 2023 </w:t>
            </w:r>
            <w:r w:rsidR="00071E9D">
              <w:rPr>
                <w:b/>
                <w:sz w:val="20"/>
              </w:rPr>
              <w:br/>
            </w:r>
            <w:r w:rsidRPr="00071E9D">
              <w:rPr>
                <w:b/>
                <w:sz w:val="20"/>
              </w:rPr>
              <w:t>к декабрю 2022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143,3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150,1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-96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в 2,6р.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127,4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71E9D" w:rsidRDefault="00DF11F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128,8</w:t>
            </w:r>
          </w:p>
        </w:tc>
      </w:tr>
      <w:tr w:rsidR="005702D4" w:rsidRPr="00071E9D" w:rsidTr="005702D4">
        <w:trPr>
          <w:trHeight w:val="283"/>
          <w:jc w:val="center"/>
        </w:trPr>
        <w:tc>
          <w:tcPr>
            <w:tcW w:w="90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2D4" w:rsidRPr="00071E9D" w:rsidRDefault="005702D4" w:rsidP="005702D4">
            <w:pPr>
              <w:jc w:val="center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lastRenderedPageBreak/>
              <w:t>2024</w:t>
            </w:r>
          </w:p>
        </w:tc>
      </w:tr>
      <w:tr w:rsidR="004120FF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71E9D" w:rsidRDefault="004120FF" w:rsidP="00012196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Январь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71E9D" w:rsidRDefault="004120F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71E9D" w:rsidRDefault="004120F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71E9D" w:rsidRDefault="004120F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71E9D" w:rsidRDefault="004120F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71E9D" w:rsidRDefault="004120F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71E9D" w:rsidRDefault="004120F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71E9D" w:rsidRDefault="004120F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71E9D" w:rsidRDefault="004120F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71E9D" w:rsidRDefault="004120FF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102,2</w:t>
            </w:r>
          </w:p>
        </w:tc>
      </w:tr>
      <w:tr w:rsidR="00974CAE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71E9D" w:rsidRDefault="00974CAE" w:rsidP="00012196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Февраль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71E9D" w:rsidRDefault="00974CA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71E9D" w:rsidRDefault="00974CA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71E9D" w:rsidRDefault="00974CA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71E9D" w:rsidRDefault="00974CA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71E9D" w:rsidRDefault="00974CA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71E9D" w:rsidRDefault="00974CA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71E9D" w:rsidRDefault="00974CA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71E9D" w:rsidRDefault="00974CA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71E9D" w:rsidRDefault="00974CAE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95,3</w:t>
            </w:r>
          </w:p>
        </w:tc>
      </w:tr>
      <w:tr w:rsidR="00040AD1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BA6817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Март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63,8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97,9</w:t>
            </w:r>
          </w:p>
        </w:tc>
      </w:tr>
      <w:tr w:rsidR="00040AD1" w:rsidRPr="00071E9D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BA6817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  <w:lang w:val="en-US"/>
              </w:rPr>
              <w:t xml:space="preserve">I </w:t>
            </w:r>
            <w:r w:rsidRPr="00071E9D">
              <w:rPr>
                <w:b/>
                <w:sz w:val="20"/>
              </w:rPr>
              <w:t>квартал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95,3</w:t>
            </w:r>
          </w:p>
        </w:tc>
      </w:tr>
      <w:tr w:rsidR="00040AD1" w:rsidRPr="004B36DC" w:rsidTr="00071E9D">
        <w:trPr>
          <w:trHeight w:val="22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12196">
            <w:pPr>
              <w:jc w:val="lef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 xml:space="preserve">Март 2024 </w:t>
            </w:r>
            <w:r w:rsidR="00071E9D">
              <w:rPr>
                <w:b/>
                <w:sz w:val="20"/>
              </w:rPr>
              <w:br/>
            </w:r>
            <w:r w:rsidRPr="00071E9D">
              <w:rPr>
                <w:b/>
                <w:sz w:val="20"/>
              </w:rPr>
              <w:t>к декабрю 2023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071E9D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28"/>
              <w:jc w:val="right"/>
              <w:rPr>
                <w:b/>
                <w:sz w:val="20"/>
              </w:rPr>
            </w:pPr>
            <w:r w:rsidRPr="00071E9D">
              <w:rPr>
                <w:b/>
                <w:sz w:val="20"/>
              </w:rPr>
              <w:t>95,3</w:t>
            </w:r>
          </w:p>
        </w:tc>
      </w:tr>
    </w:tbl>
    <w:p w:rsidR="00994170" w:rsidRPr="006D13F2" w:rsidRDefault="00994170" w:rsidP="006D13F2">
      <w:pPr>
        <w:spacing w:before="240"/>
        <w:ind w:firstLine="720"/>
        <w:rPr>
          <w:color w:val="000000"/>
          <w:lang w:val="x-none" w:eastAsia="x-none"/>
        </w:rPr>
      </w:pPr>
      <w:bookmarkStart w:id="56" w:name="_Toc127178067"/>
      <w:r w:rsidRPr="006D13F2">
        <w:rPr>
          <w:b/>
          <w:color w:val="000000"/>
          <w:lang w:val="x-none" w:eastAsia="x-none"/>
        </w:rPr>
        <w:t>Сводный индекс цен на продукцию (затраты, услуги) инвестиционного назначения</w:t>
      </w:r>
      <w:r w:rsidRPr="006D13F2">
        <w:rPr>
          <w:color w:val="000000"/>
          <w:lang w:val="x-none" w:eastAsia="x-none"/>
        </w:rPr>
        <w:t xml:space="preserve"> в </w:t>
      </w:r>
      <w:r w:rsidR="00BA6817">
        <w:rPr>
          <w:color w:val="000000"/>
          <w:lang w:eastAsia="x-none"/>
        </w:rPr>
        <w:t>марте</w:t>
      </w:r>
      <w:r w:rsidRPr="006D13F2">
        <w:rPr>
          <w:color w:val="000000"/>
          <w:lang w:eastAsia="x-none"/>
        </w:rPr>
        <w:t xml:space="preserve"> </w:t>
      </w:r>
      <w:r w:rsidRPr="006D13F2">
        <w:rPr>
          <w:color w:val="000000"/>
          <w:lang w:val="x-none" w:eastAsia="x-none"/>
        </w:rPr>
        <w:t>20</w:t>
      </w:r>
      <w:r w:rsidR="005702D4">
        <w:rPr>
          <w:color w:val="000000"/>
          <w:lang w:eastAsia="x-none"/>
        </w:rPr>
        <w:t>24</w:t>
      </w:r>
      <w:r w:rsidRPr="006D13F2">
        <w:rPr>
          <w:color w:val="000000"/>
          <w:lang w:val="x-none" w:eastAsia="x-none"/>
        </w:rPr>
        <w:t xml:space="preserve"> года </w:t>
      </w:r>
      <w:r w:rsidRPr="00974CAE">
        <w:rPr>
          <w:lang w:val="x-none" w:eastAsia="x-none"/>
        </w:rPr>
        <w:t xml:space="preserve">составил </w:t>
      </w:r>
      <w:r w:rsidR="00040AD1" w:rsidRPr="00040AD1">
        <w:rPr>
          <w:color w:val="000000"/>
          <w:lang w:eastAsia="x-none"/>
        </w:rPr>
        <w:t>100,2</w:t>
      </w:r>
      <w:r w:rsidRPr="006D13F2">
        <w:rPr>
          <w:color w:val="000000"/>
          <w:lang w:val="x-none" w:eastAsia="x-none"/>
        </w:rPr>
        <w:t>%.</w:t>
      </w:r>
      <w:bookmarkStart w:id="57" w:name="_Toc401575671"/>
      <w:bookmarkStart w:id="58" w:name="_Toc388626365"/>
      <w:bookmarkStart w:id="59" w:name="_Toc369700780"/>
      <w:bookmarkStart w:id="60" w:name="_Toc383162022"/>
      <w:bookmarkStart w:id="61" w:name="_Toc22292267"/>
      <w:bookmarkStart w:id="62" w:name="_Toc27990908"/>
      <w:bookmarkEnd w:id="56"/>
    </w:p>
    <w:p w:rsidR="00994170" w:rsidRPr="007F336A" w:rsidRDefault="00994170" w:rsidP="006D13F2">
      <w:pPr>
        <w:spacing w:before="240" w:after="240"/>
        <w:jc w:val="center"/>
        <w:rPr>
          <w:b/>
          <w:lang w:val="x-none" w:eastAsia="x-none"/>
        </w:rPr>
      </w:pPr>
      <w:bookmarkStart w:id="63" w:name="_Toc127178068"/>
      <w:r w:rsidRPr="007F336A">
        <w:rPr>
          <w:b/>
          <w:lang w:val="x-none" w:eastAsia="x-none"/>
        </w:rPr>
        <w:t>Индексы цен на продукцию (затраты, услуги)</w:t>
      </w:r>
      <w:r>
        <w:rPr>
          <w:b/>
          <w:lang w:eastAsia="x-none"/>
        </w:rPr>
        <w:br/>
      </w:r>
      <w:r w:rsidRPr="007F336A">
        <w:rPr>
          <w:b/>
          <w:lang w:val="x-none" w:eastAsia="x-none"/>
        </w:rPr>
        <w:t>инвестиционного назначения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994170" w:rsidRPr="007F336A" w:rsidRDefault="00994170" w:rsidP="006D13F2">
      <w:pPr>
        <w:spacing w:after="60"/>
        <w:jc w:val="right"/>
        <w:rPr>
          <w:b/>
          <w:sz w:val="20"/>
        </w:rPr>
      </w:pPr>
      <w:r w:rsidRPr="007F336A">
        <w:rPr>
          <w:b/>
          <w:sz w:val="20"/>
        </w:rPr>
        <w:t>на конец периода; в процентах к предыдущему периоду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417"/>
        <w:gridCol w:w="1417"/>
        <w:gridCol w:w="1418"/>
      </w:tblGrid>
      <w:tr w:rsidR="00BE60C3" w:rsidRPr="004B36DC" w:rsidTr="001E7D56">
        <w:trPr>
          <w:trHeight w:val="283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0C3" w:rsidRPr="007F336A" w:rsidRDefault="00BE60C3" w:rsidP="008E24B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0C3" w:rsidRPr="004B36DC" w:rsidRDefault="00BE60C3" w:rsidP="0049342D">
            <w:pPr>
              <w:ind w:left="-85" w:right="-85"/>
              <w:jc w:val="center"/>
              <w:rPr>
                <w:b/>
                <w:sz w:val="20"/>
                <w:vertAlign w:val="superscript"/>
              </w:rPr>
            </w:pPr>
            <w:r w:rsidRPr="004B36DC">
              <w:rPr>
                <w:b/>
                <w:sz w:val="20"/>
              </w:rPr>
              <w:t xml:space="preserve">Сводный </w:t>
            </w:r>
            <w:r w:rsidRPr="004B36DC">
              <w:rPr>
                <w:b/>
                <w:sz w:val="20"/>
              </w:rPr>
              <w:br/>
              <w:t xml:space="preserve">индекс цен </w:t>
            </w:r>
            <w:r w:rsidRPr="004B36DC">
              <w:rPr>
                <w:b/>
                <w:sz w:val="20"/>
              </w:rPr>
              <w:br/>
              <w:t xml:space="preserve">на продукцию (затраты, услуги) </w:t>
            </w:r>
            <w:proofErr w:type="spellStart"/>
            <w:proofErr w:type="gramStart"/>
            <w:r w:rsidRPr="004B36DC">
              <w:rPr>
                <w:b/>
                <w:sz w:val="20"/>
              </w:rPr>
              <w:t>инвести</w:t>
            </w:r>
            <w:r>
              <w:rPr>
                <w:b/>
                <w:sz w:val="20"/>
              </w:rPr>
              <w:t>-</w:t>
            </w:r>
            <w:r w:rsidRPr="004B36DC">
              <w:rPr>
                <w:b/>
                <w:sz w:val="20"/>
              </w:rPr>
              <w:t>ционного</w:t>
            </w:r>
            <w:proofErr w:type="spellEnd"/>
            <w:proofErr w:type="gramEnd"/>
            <w:r w:rsidRPr="004B36DC">
              <w:rPr>
                <w:b/>
                <w:sz w:val="20"/>
              </w:rPr>
              <w:t xml:space="preserve"> назначения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0C3" w:rsidRPr="004B36DC" w:rsidRDefault="00BE60C3" w:rsidP="008E24B7">
            <w:pPr>
              <w:jc w:val="center"/>
              <w:rPr>
                <w:b/>
                <w:sz w:val="20"/>
              </w:rPr>
            </w:pPr>
            <w:r w:rsidRPr="004B36DC">
              <w:rPr>
                <w:b/>
                <w:sz w:val="20"/>
              </w:rPr>
              <w:t>в том числе индексы цен:</w:t>
            </w:r>
          </w:p>
        </w:tc>
      </w:tr>
      <w:tr w:rsidR="00BE60C3" w:rsidRPr="004B36DC" w:rsidTr="00C61314">
        <w:trPr>
          <w:trHeight w:val="283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0C3" w:rsidRPr="004B36DC" w:rsidRDefault="00BE60C3" w:rsidP="008E24B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0C3" w:rsidRPr="004B36DC" w:rsidRDefault="00BE60C3" w:rsidP="008E24B7">
            <w:pPr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0C3" w:rsidRPr="004B36DC" w:rsidRDefault="00BE60C3" w:rsidP="00BE60C3">
            <w:pPr>
              <w:ind w:left="-85" w:right="-85"/>
              <w:jc w:val="center"/>
              <w:rPr>
                <w:b/>
                <w:sz w:val="20"/>
                <w:vertAlign w:val="superscript"/>
              </w:rPr>
            </w:pPr>
            <w:proofErr w:type="gramStart"/>
            <w:r>
              <w:rPr>
                <w:b/>
                <w:sz w:val="20"/>
              </w:rPr>
              <w:t>п</w:t>
            </w:r>
            <w:r w:rsidRPr="004B36DC">
              <w:rPr>
                <w:b/>
                <w:sz w:val="20"/>
              </w:rPr>
              <w:t>роизводите</w:t>
            </w:r>
            <w:r>
              <w:rPr>
                <w:b/>
                <w:sz w:val="20"/>
              </w:rPr>
              <w:t>-</w:t>
            </w:r>
            <w:r w:rsidRPr="004B36DC">
              <w:rPr>
                <w:b/>
                <w:sz w:val="20"/>
              </w:rPr>
              <w:t>лей</w:t>
            </w:r>
            <w:proofErr w:type="gramEnd"/>
            <w:r w:rsidRPr="004B36DC">
              <w:rPr>
                <w:b/>
                <w:sz w:val="20"/>
              </w:rPr>
              <w:t xml:space="preserve"> на строи</w:t>
            </w:r>
            <w:r w:rsidR="00071E9D">
              <w:rPr>
                <w:b/>
                <w:sz w:val="20"/>
              </w:rPr>
              <w:t>-</w:t>
            </w:r>
            <w:r w:rsidRPr="004B36DC">
              <w:rPr>
                <w:b/>
                <w:sz w:val="20"/>
              </w:rPr>
              <w:t>тельную продукцию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0C3" w:rsidRPr="004B36DC" w:rsidRDefault="00BE60C3" w:rsidP="00071E9D">
            <w:pPr>
              <w:ind w:left="-85" w:right="-85"/>
              <w:jc w:val="center"/>
              <w:rPr>
                <w:b/>
                <w:sz w:val="20"/>
                <w:vertAlign w:val="superscript"/>
              </w:rPr>
            </w:pPr>
            <w:r w:rsidRPr="004B36DC">
              <w:rPr>
                <w:b/>
                <w:sz w:val="20"/>
              </w:rPr>
              <w:t xml:space="preserve">приобретения машин и </w:t>
            </w:r>
            <w:proofErr w:type="gramStart"/>
            <w:r w:rsidRPr="004B36DC">
              <w:rPr>
                <w:b/>
                <w:sz w:val="20"/>
              </w:rPr>
              <w:t>обо</w:t>
            </w:r>
            <w:r w:rsidR="00071E9D">
              <w:rPr>
                <w:b/>
                <w:sz w:val="20"/>
              </w:rPr>
              <w:t>-</w:t>
            </w:r>
            <w:proofErr w:type="spellStart"/>
            <w:r w:rsidRPr="004B36DC">
              <w:rPr>
                <w:b/>
                <w:sz w:val="20"/>
              </w:rPr>
              <w:t>рудования</w:t>
            </w:r>
            <w:proofErr w:type="spellEnd"/>
            <w:proofErr w:type="gramEnd"/>
            <w:r w:rsidRPr="004B36DC">
              <w:rPr>
                <w:b/>
                <w:sz w:val="20"/>
              </w:rPr>
              <w:t xml:space="preserve"> </w:t>
            </w:r>
            <w:proofErr w:type="spellStart"/>
            <w:r w:rsidRPr="004B36DC">
              <w:rPr>
                <w:b/>
                <w:sz w:val="20"/>
              </w:rPr>
              <w:t>инвести</w:t>
            </w:r>
            <w:r w:rsidR="00071E9D">
              <w:rPr>
                <w:b/>
                <w:sz w:val="20"/>
              </w:rPr>
              <w:t>-</w:t>
            </w:r>
            <w:r w:rsidRPr="004B36DC">
              <w:rPr>
                <w:b/>
                <w:sz w:val="20"/>
              </w:rPr>
              <w:t>ционного</w:t>
            </w:r>
            <w:proofErr w:type="spellEnd"/>
            <w:r w:rsidRPr="004B36DC">
              <w:rPr>
                <w:b/>
                <w:sz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0C3" w:rsidRPr="004B36DC" w:rsidRDefault="00BE60C3" w:rsidP="0049342D">
            <w:pPr>
              <w:ind w:left="-85" w:right="-85"/>
              <w:jc w:val="center"/>
              <w:rPr>
                <w:b/>
                <w:sz w:val="20"/>
                <w:vertAlign w:val="superscript"/>
              </w:rPr>
            </w:pPr>
            <w:r w:rsidRPr="004B36DC">
              <w:rPr>
                <w:b/>
                <w:sz w:val="20"/>
              </w:rPr>
              <w:t xml:space="preserve">на прочую продукцию (затраты, услуги) </w:t>
            </w:r>
            <w:proofErr w:type="spellStart"/>
            <w:proofErr w:type="gramStart"/>
            <w:r w:rsidRPr="004B36DC">
              <w:rPr>
                <w:b/>
                <w:sz w:val="20"/>
              </w:rPr>
              <w:t>инвести</w:t>
            </w:r>
            <w:r w:rsidR="00071E9D">
              <w:rPr>
                <w:b/>
                <w:sz w:val="20"/>
              </w:rPr>
              <w:t>-</w:t>
            </w:r>
            <w:r w:rsidRPr="004B36DC">
              <w:rPr>
                <w:b/>
                <w:sz w:val="20"/>
              </w:rPr>
              <w:t>ционного</w:t>
            </w:r>
            <w:proofErr w:type="spellEnd"/>
            <w:proofErr w:type="gramEnd"/>
            <w:r w:rsidRPr="004B36DC">
              <w:rPr>
                <w:b/>
                <w:sz w:val="20"/>
              </w:rPr>
              <w:t xml:space="preserve"> назначения</w:t>
            </w:r>
          </w:p>
        </w:tc>
      </w:tr>
      <w:tr w:rsidR="0049342D" w:rsidRPr="004B36DC" w:rsidTr="00804692">
        <w:trPr>
          <w:trHeight w:val="283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2D" w:rsidRPr="004B36DC" w:rsidRDefault="0049342D" w:rsidP="00582FC3">
            <w:pPr>
              <w:jc w:val="center"/>
              <w:rPr>
                <w:b/>
                <w:sz w:val="20"/>
              </w:rPr>
            </w:pPr>
            <w:r w:rsidRPr="004B36DC">
              <w:rPr>
                <w:b/>
                <w:sz w:val="20"/>
              </w:rPr>
              <w:t>2023</w:t>
            </w:r>
          </w:p>
        </w:tc>
      </w:tr>
      <w:tr w:rsidR="00E25B3C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6B63D3" w:rsidRDefault="00E25B3C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E25B3C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6B63D3" w:rsidRDefault="00E25B3C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E25B3C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6B63D3" w:rsidRDefault="00E25B3C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E25B3C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6B63D3" w:rsidRDefault="00E25B3C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 xml:space="preserve">I </w:t>
            </w:r>
            <w:r w:rsidRPr="006B63D3">
              <w:rPr>
                <w:b/>
                <w:sz w:val="2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E25B3C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6B63D3" w:rsidRDefault="00E25B3C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B3C" w:rsidRPr="00040AD1" w:rsidRDefault="00E25B3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108,4</w:t>
            </w:r>
          </w:p>
        </w:tc>
      </w:tr>
      <w:tr w:rsidR="008C265F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6B63D3" w:rsidRDefault="008C265F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40AD1" w:rsidRDefault="008C265F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40AD1" w:rsidRDefault="008C265F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40AD1" w:rsidRDefault="008C265F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040AD1" w:rsidRDefault="008C265F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A40E9A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6B63D3" w:rsidRDefault="00A40E9A" w:rsidP="003C14BA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40AD1" w:rsidRDefault="00A40E9A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40AD1" w:rsidRDefault="00A40E9A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40AD1" w:rsidRDefault="00A40E9A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40AD1" w:rsidRDefault="00A40E9A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A40E9A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6B63D3" w:rsidRDefault="00A40E9A" w:rsidP="003C14BA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>II</w:t>
            </w:r>
            <w:r w:rsidRPr="006B63D3">
              <w:rPr>
                <w:b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40AD1" w:rsidRDefault="00A40E9A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40AD1" w:rsidRDefault="00A40E9A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40AD1" w:rsidRDefault="00A40E9A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040AD1" w:rsidRDefault="00A40E9A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108,5</w:t>
            </w:r>
          </w:p>
        </w:tc>
      </w:tr>
      <w:tr w:rsidR="006B63D3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6B63D3" w:rsidRDefault="006B63D3" w:rsidP="003C14BA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40AD1" w:rsidRDefault="006B63D3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40AD1" w:rsidRDefault="006B63D3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40AD1" w:rsidRDefault="006B63D3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040AD1" w:rsidRDefault="006B63D3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782978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6B63D3" w:rsidRDefault="00782978" w:rsidP="003C14B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40AD1" w:rsidRDefault="00782978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40AD1" w:rsidRDefault="00782978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40AD1" w:rsidRDefault="00782978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040AD1" w:rsidRDefault="00782978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B548BC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4B36DC" w:rsidRDefault="00B548BC" w:rsidP="00601DDD">
            <w:pPr>
              <w:jc w:val="left"/>
              <w:rPr>
                <w:b/>
                <w:sz w:val="20"/>
              </w:rPr>
            </w:pPr>
            <w:r w:rsidRPr="004B36DC">
              <w:rPr>
                <w:b/>
                <w:sz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40AD1" w:rsidRDefault="00B548B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40AD1" w:rsidRDefault="00B548B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40AD1" w:rsidRDefault="00B548B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40AD1" w:rsidRDefault="00B548B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B548BC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4B36DC" w:rsidRDefault="00B548BC" w:rsidP="00601DDD">
            <w:pPr>
              <w:jc w:val="left"/>
              <w:rPr>
                <w:b/>
                <w:sz w:val="20"/>
              </w:rPr>
            </w:pPr>
            <w:r w:rsidRPr="004B36DC">
              <w:rPr>
                <w:b/>
                <w:sz w:val="20"/>
                <w:lang w:val="en-US"/>
              </w:rPr>
              <w:t>III</w:t>
            </w:r>
            <w:r w:rsidRPr="004B36DC">
              <w:rPr>
                <w:b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40AD1" w:rsidRDefault="00B548B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40AD1" w:rsidRDefault="00B548B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40AD1" w:rsidRDefault="00B548B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040AD1" w:rsidRDefault="00B548BC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3A2DE1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590758" w:rsidRDefault="003A2DE1" w:rsidP="00601DD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40AD1" w:rsidRDefault="003A2DE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40AD1" w:rsidRDefault="003A2DE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40AD1" w:rsidRDefault="003A2DE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040AD1" w:rsidRDefault="003A2DE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762BF3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Default="00762BF3" w:rsidP="00601DD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40AD1" w:rsidRDefault="00762BF3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40AD1" w:rsidRDefault="00762BF3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40AD1" w:rsidRDefault="00762BF3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040AD1" w:rsidRDefault="00762BF3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DF11FE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4B36DC" w:rsidRDefault="00DF11FE" w:rsidP="00012196">
            <w:pPr>
              <w:jc w:val="left"/>
              <w:rPr>
                <w:b/>
                <w:sz w:val="20"/>
              </w:rPr>
            </w:pPr>
            <w:r w:rsidRPr="004B36DC">
              <w:rPr>
                <w:b/>
                <w:sz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DF11FE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4B36DC" w:rsidRDefault="00DF11FE" w:rsidP="00012196">
            <w:pPr>
              <w:jc w:val="left"/>
              <w:rPr>
                <w:b/>
                <w:sz w:val="20"/>
              </w:rPr>
            </w:pPr>
            <w:r w:rsidRPr="004B36DC">
              <w:rPr>
                <w:b/>
                <w:sz w:val="20"/>
                <w:lang w:val="en-US"/>
              </w:rPr>
              <w:t>IV</w:t>
            </w:r>
            <w:r w:rsidRPr="004B36DC">
              <w:rPr>
                <w:b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DF11FE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4B36DC" w:rsidRDefault="00DF11FE" w:rsidP="00071E9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 2023</w:t>
            </w:r>
            <w:r w:rsidR="00071E9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 декабрю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040AD1" w:rsidRDefault="00DF11F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108,6</w:t>
            </w:r>
          </w:p>
        </w:tc>
      </w:tr>
      <w:tr w:rsidR="005702D4" w:rsidRPr="004B36DC" w:rsidTr="005702D4">
        <w:trPr>
          <w:trHeight w:val="283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2D4" w:rsidRPr="00040AD1" w:rsidRDefault="005702D4" w:rsidP="005702D4">
            <w:pPr>
              <w:jc w:val="center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2024</w:t>
            </w:r>
          </w:p>
        </w:tc>
      </w:tr>
      <w:tr w:rsidR="004120FF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Default="004120FF" w:rsidP="00012196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40AD1" w:rsidRDefault="004120FF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40AD1" w:rsidRDefault="004120FF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40AD1" w:rsidRDefault="004120FF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040AD1" w:rsidRDefault="004120FF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974CAE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6B63D3" w:rsidRDefault="00974CAE" w:rsidP="0001219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40AD1" w:rsidRDefault="00974CA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40AD1" w:rsidRDefault="00974CA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40AD1" w:rsidRDefault="00974CA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040AD1" w:rsidRDefault="00974CAE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 w:rsidRPr="00040AD1">
              <w:rPr>
                <w:b/>
                <w:color w:val="000000"/>
                <w:sz w:val="20"/>
              </w:rPr>
              <w:t>100,0</w:t>
            </w:r>
          </w:p>
        </w:tc>
      </w:tr>
      <w:tr w:rsidR="00040AD1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6B63D3" w:rsidRDefault="00040AD1" w:rsidP="00BA6817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</w:tr>
      <w:tr w:rsidR="00040AD1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6B63D3" w:rsidRDefault="00040AD1" w:rsidP="00BA6817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 xml:space="preserve">I </w:t>
            </w:r>
            <w:r w:rsidRPr="006B63D3">
              <w:rPr>
                <w:b/>
                <w:sz w:val="2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</w:tr>
      <w:tr w:rsidR="00040AD1" w:rsidRPr="004B36DC" w:rsidTr="009600DD">
        <w:trPr>
          <w:trHeight w:val="22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6B63D3" w:rsidRDefault="00040AD1" w:rsidP="00071E9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Март 2024 к декабрю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C90F97" w:rsidRDefault="00040AD1" w:rsidP="00071E9D">
            <w:pPr>
              <w:ind w:right="369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</w:tr>
    </w:tbl>
    <w:p w:rsidR="00994170" w:rsidRPr="006D13F2" w:rsidRDefault="00994170" w:rsidP="006D13F2">
      <w:pPr>
        <w:spacing w:before="240" w:after="240"/>
        <w:jc w:val="center"/>
        <w:rPr>
          <w:b/>
        </w:rPr>
      </w:pPr>
      <w:bookmarkStart w:id="64" w:name="_Toc127178069"/>
      <w:r w:rsidRPr="006D13F2">
        <w:rPr>
          <w:b/>
        </w:rPr>
        <w:t>Индексы цен на отдельные виды продукции,</w:t>
      </w:r>
      <w:r w:rsidRPr="006D13F2">
        <w:rPr>
          <w:b/>
        </w:rPr>
        <w:br/>
        <w:t>приобретенной строительными организациями</w:t>
      </w:r>
      <w:bookmarkEnd w:id="64"/>
    </w:p>
    <w:p w:rsidR="00994170" w:rsidRPr="006D13F2" w:rsidRDefault="00994170" w:rsidP="006D13F2">
      <w:pPr>
        <w:spacing w:after="60"/>
        <w:jc w:val="right"/>
        <w:rPr>
          <w:b/>
          <w:sz w:val="20"/>
        </w:rPr>
      </w:pPr>
      <w:r w:rsidRPr="006D13F2">
        <w:rPr>
          <w:b/>
          <w:sz w:val="20"/>
        </w:rPr>
        <w:t>на конец периода; в процентах к предыдущему периоду</w:t>
      </w: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1134"/>
        <w:gridCol w:w="1134"/>
        <w:gridCol w:w="1134"/>
        <w:gridCol w:w="1140"/>
        <w:gridCol w:w="1134"/>
      </w:tblGrid>
      <w:tr w:rsidR="00994170" w:rsidRPr="00D471D2" w:rsidTr="00576791">
        <w:trPr>
          <w:trHeight w:val="737"/>
          <w:jc w:val="center"/>
        </w:trPr>
        <w:tc>
          <w:tcPr>
            <w:tcW w:w="3399" w:type="dxa"/>
            <w:shd w:val="clear" w:color="auto" w:fill="auto"/>
            <w:vAlign w:val="center"/>
          </w:tcPr>
          <w:p w:rsidR="00994170" w:rsidRPr="009667FA" w:rsidRDefault="00994170" w:rsidP="008E24B7">
            <w:pPr>
              <w:jc w:val="center"/>
              <w:rPr>
                <w:sz w:val="20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4170" w:rsidRPr="00D471D2" w:rsidRDefault="00994170" w:rsidP="008E24B7">
            <w:pPr>
              <w:ind w:left="-85" w:right="-85"/>
              <w:jc w:val="center"/>
              <w:rPr>
                <w:b/>
                <w:sz w:val="20"/>
              </w:rPr>
            </w:pPr>
            <w:r w:rsidRPr="00D471D2">
              <w:rPr>
                <w:b/>
                <w:sz w:val="20"/>
              </w:rPr>
              <w:t>Бетон товарный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170" w:rsidRPr="00D471D2" w:rsidRDefault="00994170" w:rsidP="008E24B7">
            <w:pPr>
              <w:ind w:left="-85" w:right="-85"/>
              <w:jc w:val="center"/>
              <w:rPr>
                <w:b/>
                <w:sz w:val="20"/>
              </w:rPr>
            </w:pPr>
            <w:r w:rsidRPr="00D471D2">
              <w:rPr>
                <w:b/>
                <w:sz w:val="20"/>
              </w:rPr>
              <w:t>Щебень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170" w:rsidRPr="00D471D2" w:rsidRDefault="00994170" w:rsidP="008E24B7">
            <w:pPr>
              <w:ind w:left="-85" w:right="-85"/>
              <w:jc w:val="center"/>
              <w:rPr>
                <w:b/>
                <w:sz w:val="20"/>
              </w:rPr>
            </w:pPr>
            <w:r w:rsidRPr="00D471D2">
              <w:rPr>
                <w:b/>
                <w:sz w:val="20"/>
              </w:rPr>
              <w:t>Пески природные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94170" w:rsidRPr="00D471D2" w:rsidRDefault="00994170" w:rsidP="00990EA9">
            <w:pPr>
              <w:ind w:left="-57" w:right="-57"/>
              <w:jc w:val="center"/>
              <w:rPr>
                <w:b/>
                <w:sz w:val="20"/>
              </w:rPr>
            </w:pPr>
            <w:r w:rsidRPr="00D471D2">
              <w:rPr>
                <w:b/>
                <w:sz w:val="20"/>
              </w:rPr>
              <w:t xml:space="preserve">Цементы </w:t>
            </w:r>
            <w:proofErr w:type="spellStart"/>
            <w:r w:rsidRPr="00D471D2">
              <w:rPr>
                <w:b/>
                <w:sz w:val="20"/>
              </w:rPr>
              <w:t>общестрои</w:t>
            </w:r>
            <w:proofErr w:type="spellEnd"/>
            <w:r w:rsidRPr="00D471D2">
              <w:rPr>
                <w:b/>
                <w:sz w:val="20"/>
              </w:rPr>
              <w:t>-тельные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170" w:rsidRPr="00D471D2" w:rsidRDefault="00994170" w:rsidP="008E24B7">
            <w:pPr>
              <w:ind w:left="-57" w:right="-57"/>
              <w:jc w:val="center"/>
              <w:rPr>
                <w:b/>
                <w:sz w:val="20"/>
              </w:rPr>
            </w:pPr>
            <w:r w:rsidRPr="00D471D2">
              <w:rPr>
                <w:b/>
                <w:sz w:val="20"/>
              </w:rPr>
              <w:t>Битумы нефтяные</w:t>
            </w:r>
          </w:p>
        </w:tc>
      </w:tr>
      <w:tr w:rsidR="00576791" w:rsidRPr="00D471D2" w:rsidTr="008C4B9F">
        <w:trPr>
          <w:trHeight w:val="283"/>
          <w:jc w:val="center"/>
        </w:trPr>
        <w:tc>
          <w:tcPr>
            <w:tcW w:w="9075" w:type="dxa"/>
            <w:gridSpan w:val="6"/>
            <w:shd w:val="clear" w:color="auto" w:fill="auto"/>
            <w:vAlign w:val="center"/>
          </w:tcPr>
          <w:p w:rsidR="00576791" w:rsidRPr="00D471D2" w:rsidRDefault="00576791" w:rsidP="00582FC3">
            <w:pPr>
              <w:jc w:val="center"/>
              <w:rPr>
                <w:b/>
                <w:sz w:val="20"/>
              </w:rPr>
            </w:pPr>
            <w:r w:rsidRPr="00D471D2">
              <w:rPr>
                <w:b/>
                <w:sz w:val="20"/>
              </w:rPr>
              <w:t>2023</w:t>
            </w:r>
          </w:p>
        </w:tc>
      </w:tr>
      <w:tr w:rsidR="008018A4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8018A4" w:rsidRPr="006B63D3" w:rsidRDefault="008018A4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Январь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80,0</w:t>
            </w:r>
          </w:p>
        </w:tc>
      </w:tr>
      <w:tr w:rsidR="008018A4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8018A4" w:rsidRPr="006B63D3" w:rsidRDefault="008018A4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lastRenderedPageBreak/>
              <w:t>Февраль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8018A4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8018A4" w:rsidRPr="006B63D3" w:rsidRDefault="008018A4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Март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102,2</w:t>
            </w:r>
          </w:p>
        </w:tc>
      </w:tr>
      <w:tr w:rsidR="008018A4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8018A4" w:rsidRPr="006B63D3" w:rsidRDefault="008018A4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 xml:space="preserve">I </w:t>
            </w:r>
            <w:r w:rsidRPr="006B63D3">
              <w:rPr>
                <w:b/>
                <w:sz w:val="20"/>
              </w:rPr>
              <w:t>квартал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100,6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81,8</w:t>
            </w:r>
          </w:p>
        </w:tc>
      </w:tr>
      <w:tr w:rsidR="008018A4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8018A4" w:rsidRPr="006B63D3" w:rsidRDefault="008018A4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Апрель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8A4" w:rsidRPr="00040AD1" w:rsidRDefault="008018A4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97,3</w:t>
            </w:r>
          </w:p>
        </w:tc>
      </w:tr>
      <w:tr w:rsidR="008C265F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8C265F" w:rsidRPr="006B63D3" w:rsidRDefault="008C265F" w:rsidP="00CF6F6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265F" w:rsidRPr="00040AD1" w:rsidRDefault="008C265F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265F" w:rsidRPr="00040AD1" w:rsidRDefault="008C265F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265F" w:rsidRPr="00040AD1" w:rsidRDefault="008C265F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C265F" w:rsidRPr="00040AD1" w:rsidRDefault="008C265F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265F" w:rsidRPr="00040AD1" w:rsidRDefault="008C265F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107,7</w:t>
            </w:r>
          </w:p>
        </w:tc>
      </w:tr>
      <w:tr w:rsidR="00A40E9A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A40E9A" w:rsidRPr="006B63D3" w:rsidRDefault="00A40E9A" w:rsidP="003C14BA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40E9A" w:rsidRPr="00040AD1" w:rsidRDefault="00A40E9A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40E9A" w:rsidRPr="00040AD1" w:rsidRDefault="00A40E9A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40E9A" w:rsidRPr="00040AD1" w:rsidRDefault="00A40E9A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40E9A" w:rsidRPr="00040AD1" w:rsidRDefault="00A40E9A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40E9A" w:rsidRPr="00040AD1" w:rsidRDefault="00A40E9A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</w:tr>
      <w:tr w:rsidR="00A40E9A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A40E9A" w:rsidRPr="006B63D3" w:rsidRDefault="00A40E9A" w:rsidP="003C14BA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>II</w:t>
            </w:r>
            <w:r w:rsidRPr="006B63D3">
              <w:rPr>
                <w:b/>
                <w:sz w:val="20"/>
              </w:rPr>
              <w:t xml:space="preserve"> квартал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40E9A" w:rsidRPr="00040AD1" w:rsidRDefault="00A40E9A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40E9A" w:rsidRPr="00040AD1" w:rsidRDefault="00A40E9A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40E9A" w:rsidRPr="00040AD1" w:rsidRDefault="00A40E9A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99,8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40E9A" w:rsidRPr="00040AD1" w:rsidRDefault="00A40E9A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40E9A" w:rsidRPr="00040AD1" w:rsidRDefault="00A40E9A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104,8</w:t>
            </w:r>
          </w:p>
        </w:tc>
      </w:tr>
      <w:tr w:rsidR="006B63D3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6B63D3" w:rsidRPr="006B63D3" w:rsidRDefault="006B63D3" w:rsidP="003C14BA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Июль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63D3" w:rsidRPr="00040AD1" w:rsidRDefault="006B63D3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63D3" w:rsidRPr="00040AD1" w:rsidRDefault="006B63D3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63D3" w:rsidRPr="00040AD1" w:rsidRDefault="006B63D3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6B63D3" w:rsidRPr="00040AD1" w:rsidRDefault="006B63D3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63D3" w:rsidRPr="00040AD1" w:rsidRDefault="006B63D3" w:rsidP="00381FB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128,3</w:t>
            </w:r>
          </w:p>
        </w:tc>
      </w:tr>
      <w:tr w:rsidR="00782978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782978" w:rsidRPr="006B63D3" w:rsidRDefault="00782978" w:rsidP="003C14B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2978" w:rsidRPr="00040AD1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2978" w:rsidRPr="00040AD1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2978" w:rsidRPr="00040AD1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82978" w:rsidRPr="00040AD1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2978" w:rsidRPr="00040AD1" w:rsidRDefault="00782978" w:rsidP="008A28DA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98,3</w:t>
            </w:r>
          </w:p>
        </w:tc>
      </w:tr>
      <w:tr w:rsidR="00B548BC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B548BC" w:rsidRPr="004B36DC" w:rsidRDefault="00B548BC" w:rsidP="00601DDD">
            <w:pPr>
              <w:jc w:val="left"/>
              <w:rPr>
                <w:b/>
                <w:sz w:val="20"/>
              </w:rPr>
            </w:pPr>
            <w:r w:rsidRPr="004B36DC">
              <w:rPr>
                <w:b/>
                <w:sz w:val="20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103,8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101,3</w:t>
            </w:r>
          </w:p>
        </w:tc>
      </w:tr>
      <w:tr w:rsidR="00B548BC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B548BC" w:rsidRPr="004B36DC" w:rsidRDefault="00B548BC" w:rsidP="00601DDD">
            <w:pPr>
              <w:jc w:val="left"/>
              <w:rPr>
                <w:b/>
                <w:sz w:val="20"/>
              </w:rPr>
            </w:pPr>
            <w:r w:rsidRPr="004B36DC">
              <w:rPr>
                <w:b/>
                <w:sz w:val="20"/>
                <w:lang w:val="en-US"/>
              </w:rPr>
              <w:t>III</w:t>
            </w:r>
            <w:r w:rsidRPr="004B36DC">
              <w:rPr>
                <w:b/>
                <w:sz w:val="20"/>
              </w:rPr>
              <w:t xml:space="preserve"> квартал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104,2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48BC" w:rsidRPr="00040AD1" w:rsidRDefault="00B548BC" w:rsidP="000B5EC7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127,8</w:t>
            </w:r>
          </w:p>
        </w:tc>
      </w:tr>
      <w:tr w:rsidR="003A2DE1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3A2DE1" w:rsidRPr="00590758" w:rsidRDefault="003A2DE1" w:rsidP="00601DD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2DE1" w:rsidRPr="00040AD1" w:rsidRDefault="003A2DE1" w:rsidP="003A2DE1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2DE1" w:rsidRPr="00040AD1" w:rsidRDefault="003A2DE1" w:rsidP="003A2DE1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2DE1" w:rsidRPr="00040AD1" w:rsidRDefault="003A2DE1" w:rsidP="003A2DE1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99,8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A2DE1" w:rsidRPr="00040AD1" w:rsidRDefault="003A2DE1" w:rsidP="003A2DE1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2DE1" w:rsidRPr="00040AD1" w:rsidRDefault="003A2DE1" w:rsidP="003A2DE1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109,7</w:t>
            </w:r>
          </w:p>
        </w:tc>
      </w:tr>
      <w:tr w:rsidR="00762BF3" w:rsidRPr="00D471D2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762BF3" w:rsidRDefault="00762BF3" w:rsidP="00601DD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BF3" w:rsidRPr="00040AD1" w:rsidRDefault="00762BF3" w:rsidP="00012196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BF3" w:rsidRPr="00040AD1" w:rsidRDefault="00762BF3" w:rsidP="00012196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BF3" w:rsidRPr="00040AD1" w:rsidRDefault="00762BF3" w:rsidP="00012196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62BF3" w:rsidRPr="00040AD1" w:rsidRDefault="00762BF3" w:rsidP="00012196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BF3" w:rsidRPr="00040AD1" w:rsidRDefault="00762BF3" w:rsidP="00012196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112,1</w:t>
            </w:r>
          </w:p>
        </w:tc>
      </w:tr>
      <w:tr w:rsidR="00DF11FE" w:rsidRPr="009667FA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DF11FE" w:rsidRPr="00D471D2" w:rsidRDefault="00DF11FE" w:rsidP="00012196">
            <w:pPr>
              <w:jc w:val="left"/>
              <w:rPr>
                <w:b/>
                <w:sz w:val="20"/>
              </w:rPr>
            </w:pPr>
            <w:r w:rsidRPr="00D471D2">
              <w:rPr>
                <w:b/>
                <w:sz w:val="20"/>
              </w:rPr>
              <w:t>Декабрь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103,2</w:t>
            </w:r>
          </w:p>
        </w:tc>
      </w:tr>
      <w:tr w:rsidR="00DF11FE" w:rsidRPr="009667FA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DF11FE" w:rsidRPr="00D471D2" w:rsidRDefault="00DF11FE" w:rsidP="00012196">
            <w:pPr>
              <w:jc w:val="left"/>
              <w:rPr>
                <w:b/>
                <w:sz w:val="20"/>
              </w:rPr>
            </w:pPr>
            <w:r w:rsidRPr="00D471D2">
              <w:rPr>
                <w:b/>
                <w:sz w:val="20"/>
                <w:lang w:val="en-US"/>
              </w:rPr>
              <w:t>IV</w:t>
            </w:r>
            <w:r w:rsidRPr="00D471D2">
              <w:rPr>
                <w:b/>
                <w:sz w:val="20"/>
              </w:rPr>
              <w:t xml:space="preserve"> квартал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114,3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126,9</w:t>
            </w:r>
          </w:p>
        </w:tc>
      </w:tr>
      <w:tr w:rsidR="00DF11FE" w:rsidRPr="009667FA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DF11FE" w:rsidRPr="00D471D2" w:rsidRDefault="00DF11FE" w:rsidP="0001219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 2023</w:t>
            </w:r>
            <w:r w:rsidRPr="00D471D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 декабрю 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131,6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106,1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1FE" w:rsidRPr="00040AD1" w:rsidRDefault="00DF11FE" w:rsidP="002333AF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139,0</w:t>
            </w:r>
          </w:p>
        </w:tc>
      </w:tr>
      <w:tr w:rsidR="005702D4" w:rsidRPr="009667FA" w:rsidTr="005702D4">
        <w:trPr>
          <w:trHeight w:val="283"/>
          <w:jc w:val="center"/>
        </w:trPr>
        <w:tc>
          <w:tcPr>
            <w:tcW w:w="9075" w:type="dxa"/>
            <w:gridSpan w:val="6"/>
            <w:shd w:val="clear" w:color="auto" w:fill="auto"/>
            <w:vAlign w:val="center"/>
          </w:tcPr>
          <w:p w:rsidR="005702D4" w:rsidRPr="00040AD1" w:rsidRDefault="005702D4" w:rsidP="005702D4">
            <w:pPr>
              <w:jc w:val="center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2024</w:t>
            </w:r>
          </w:p>
        </w:tc>
      </w:tr>
      <w:tr w:rsidR="004120FF" w:rsidRPr="009667FA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4120FF" w:rsidRPr="006B63D3" w:rsidRDefault="004120FF" w:rsidP="002333AF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Январь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20FF" w:rsidRPr="00040AD1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20FF" w:rsidRPr="00040AD1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20FF" w:rsidRPr="00040AD1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120FF" w:rsidRPr="00040AD1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20FF" w:rsidRPr="00040AD1" w:rsidRDefault="004120FF" w:rsidP="00086ED9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85,1</w:t>
            </w:r>
          </w:p>
        </w:tc>
      </w:tr>
      <w:tr w:rsidR="00974CAE" w:rsidRPr="009667FA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974CAE" w:rsidRPr="006B63D3" w:rsidRDefault="00974CAE" w:rsidP="002333A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CAE" w:rsidRPr="00040AD1" w:rsidRDefault="00974CAE" w:rsidP="00974CAE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CAE" w:rsidRPr="00040AD1" w:rsidRDefault="00974CAE" w:rsidP="00974CAE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CAE" w:rsidRPr="00040AD1" w:rsidRDefault="00974CAE" w:rsidP="00974CAE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74CAE" w:rsidRPr="00040AD1" w:rsidRDefault="00974CAE" w:rsidP="00974CAE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4CAE" w:rsidRPr="00040AD1" w:rsidRDefault="00974CAE" w:rsidP="00974CAE">
            <w:pPr>
              <w:ind w:right="227"/>
              <w:jc w:val="right"/>
              <w:rPr>
                <w:b/>
                <w:sz w:val="20"/>
              </w:rPr>
            </w:pPr>
            <w:r w:rsidRPr="00040AD1">
              <w:rPr>
                <w:b/>
                <w:sz w:val="20"/>
              </w:rPr>
              <w:t>100,5</w:t>
            </w:r>
          </w:p>
        </w:tc>
      </w:tr>
      <w:tr w:rsidR="00040AD1" w:rsidRPr="009667FA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040AD1" w:rsidRPr="006B63D3" w:rsidRDefault="00040AD1" w:rsidP="00BB3F90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Март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040AD1" w:rsidRPr="009667FA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040AD1" w:rsidRPr="006B63D3" w:rsidRDefault="00040AD1" w:rsidP="00BB3F90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 xml:space="preserve">I </w:t>
            </w:r>
            <w:r w:rsidRPr="006B63D3">
              <w:rPr>
                <w:b/>
                <w:sz w:val="20"/>
              </w:rPr>
              <w:t>квартал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85,6</w:t>
            </w:r>
          </w:p>
        </w:tc>
      </w:tr>
      <w:tr w:rsidR="00040AD1" w:rsidRPr="009667FA" w:rsidTr="001638DF">
        <w:trPr>
          <w:trHeight w:val="227"/>
          <w:jc w:val="center"/>
        </w:trPr>
        <w:tc>
          <w:tcPr>
            <w:tcW w:w="3399" w:type="dxa"/>
            <w:shd w:val="clear" w:color="auto" w:fill="auto"/>
            <w:vAlign w:val="bottom"/>
          </w:tcPr>
          <w:p w:rsidR="00040AD1" w:rsidRPr="006B63D3" w:rsidRDefault="00040AD1" w:rsidP="002333A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Март 2024 к декабрю 2023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40AD1" w:rsidRDefault="00040AD1" w:rsidP="00040A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85,6</w:t>
            </w:r>
          </w:p>
        </w:tc>
      </w:tr>
    </w:tbl>
    <w:p w:rsidR="000F57CF" w:rsidRPr="00242A90" w:rsidRDefault="000F57CF" w:rsidP="00242A90">
      <w:pPr>
        <w:spacing w:before="240"/>
        <w:ind w:firstLine="720"/>
      </w:pPr>
      <w:r w:rsidRPr="00242A90">
        <w:rPr>
          <w:b/>
        </w:rPr>
        <w:t xml:space="preserve">Индекс тарифов на грузовые перевозки </w:t>
      </w:r>
      <w:r w:rsidRPr="00242A90">
        <w:t>в с</w:t>
      </w:r>
      <w:r w:rsidR="00BB10B2" w:rsidRPr="00242A90">
        <w:t>реднем по всем видам транспорта</w:t>
      </w:r>
      <w:r w:rsidR="00CD4AA2" w:rsidRPr="00242A90">
        <w:t xml:space="preserve"> </w:t>
      </w:r>
      <w:r w:rsidR="001A4AAC" w:rsidRPr="00242A90">
        <w:br/>
      </w:r>
      <w:r w:rsidRPr="00242A90">
        <w:t xml:space="preserve">в </w:t>
      </w:r>
      <w:r w:rsidR="009E3EEE">
        <w:t>марте</w:t>
      </w:r>
      <w:r w:rsidR="005702D4">
        <w:t xml:space="preserve"> 2024</w:t>
      </w:r>
      <w:r w:rsidRPr="00242A90">
        <w:t xml:space="preserve"> года </w:t>
      </w:r>
      <w:r w:rsidRPr="00040AD1">
        <w:t xml:space="preserve">составил </w:t>
      </w:r>
      <w:r w:rsidR="006B63D3" w:rsidRPr="00040AD1">
        <w:rPr>
          <w:color w:val="000000"/>
          <w:lang w:eastAsia="x-none"/>
        </w:rPr>
        <w:t>100,</w:t>
      </w:r>
      <w:r w:rsidR="00040AD1" w:rsidRPr="00040AD1">
        <w:rPr>
          <w:color w:val="000000"/>
          <w:lang w:eastAsia="x-none"/>
        </w:rPr>
        <w:t>0</w:t>
      </w:r>
      <w:r w:rsidRPr="00974CAE">
        <w:t>%.</w:t>
      </w:r>
    </w:p>
    <w:p w:rsidR="00105455" w:rsidRPr="00242A90" w:rsidRDefault="00105455" w:rsidP="00242A90">
      <w:pPr>
        <w:spacing w:before="240" w:after="240"/>
        <w:jc w:val="center"/>
        <w:rPr>
          <w:b/>
        </w:rPr>
      </w:pPr>
      <w:r w:rsidRPr="00242A90">
        <w:rPr>
          <w:b/>
        </w:rPr>
        <w:t xml:space="preserve">Индексы тарифов на грузовые перевозки </w:t>
      </w:r>
      <w:r w:rsidR="00187BF1" w:rsidRPr="00242A90">
        <w:rPr>
          <w:b/>
        </w:rPr>
        <w:br/>
      </w:r>
      <w:r w:rsidRPr="00242A90">
        <w:rPr>
          <w:b/>
        </w:rPr>
        <w:t>по видам транспорта</w:t>
      </w:r>
      <w:bookmarkEnd w:id="52"/>
    </w:p>
    <w:p w:rsidR="00105455" w:rsidRPr="008E6FE1" w:rsidRDefault="00105455" w:rsidP="00D05D21">
      <w:pPr>
        <w:spacing w:after="60"/>
        <w:jc w:val="right"/>
        <w:rPr>
          <w:b/>
          <w:sz w:val="20"/>
        </w:rPr>
      </w:pPr>
      <w:r w:rsidRPr="008E6FE1">
        <w:rPr>
          <w:b/>
          <w:sz w:val="20"/>
        </w:rPr>
        <w:t>на конец периода; в процентах к предыдущему периоду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417"/>
        <w:gridCol w:w="1417"/>
        <w:gridCol w:w="1417"/>
      </w:tblGrid>
      <w:tr w:rsidR="00071E9D" w:rsidRPr="00D471D2" w:rsidTr="000962AC">
        <w:trPr>
          <w:trHeight w:val="283"/>
          <w:jc w:val="center"/>
        </w:trPr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1E9D" w:rsidRPr="0092070A" w:rsidRDefault="00071E9D" w:rsidP="00380015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1E9D" w:rsidRPr="00D471D2" w:rsidRDefault="00071E9D" w:rsidP="00380015">
            <w:pPr>
              <w:jc w:val="center"/>
              <w:rPr>
                <w:b/>
                <w:sz w:val="20"/>
              </w:rPr>
            </w:pPr>
            <w:r w:rsidRPr="00D471D2">
              <w:rPr>
                <w:b/>
                <w:sz w:val="20"/>
              </w:rPr>
              <w:t>Всего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9D" w:rsidRPr="00D471D2" w:rsidRDefault="00071E9D" w:rsidP="00380015">
            <w:pPr>
              <w:jc w:val="center"/>
              <w:rPr>
                <w:sz w:val="20"/>
              </w:rPr>
            </w:pPr>
            <w:r w:rsidRPr="00D471D2">
              <w:rPr>
                <w:b/>
                <w:sz w:val="20"/>
              </w:rPr>
              <w:t>в том числе:</w:t>
            </w:r>
          </w:p>
        </w:tc>
      </w:tr>
      <w:tr w:rsidR="00071E9D" w:rsidRPr="00D471D2" w:rsidTr="009600DD">
        <w:trPr>
          <w:trHeight w:val="227"/>
          <w:jc w:val="center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9D" w:rsidRPr="00D471D2" w:rsidRDefault="00071E9D" w:rsidP="00380015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9D" w:rsidRPr="00D471D2" w:rsidRDefault="00071E9D" w:rsidP="00380015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9D" w:rsidRPr="00D471D2" w:rsidRDefault="00071E9D" w:rsidP="00071E9D">
            <w:pPr>
              <w:jc w:val="center"/>
              <w:rPr>
                <w:sz w:val="20"/>
              </w:rPr>
            </w:pPr>
            <w:r w:rsidRPr="00D471D2">
              <w:rPr>
                <w:b/>
                <w:sz w:val="20"/>
              </w:rPr>
              <w:t>внутренний водный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9D" w:rsidRPr="00D471D2" w:rsidRDefault="00071E9D" w:rsidP="00380015">
            <w:pPr>
              <w:jc w:val="center"/>
              <w:rPr>
                <w:b/>
                <w:sz w:val="20"/>
              </w:rPr>
            </w:pPr>
            <w:r w:rsidRPr="00D471D2">
              <w:rPr>
                <w:b/>
                <w:sz w:val="20"/>
              </w:rPr>
              <w:t>морской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9D" w:rsidRPr="00D471D2" w:rsidRDefault="00071E9D" w:rsidP="00380015">
            <w:pPr>
              <w:ind w:left="-57" w:right="-57"/>
              <w:jc w:val="center"/>
              <w:rPr>
                <w:sz w:val="20"/>
              </w:rPr>
            </w:pPr>
            <w:proofErr w:type="spellStart"/>
            <w:r w:rsidRPr="00D471D2">
              <w:rPr>
                <w:b/>
                <w:sz w:val="20"/>
              </w:rPr>
              <w:t>автомо-бильный</w:t>
            </w:r>
            <w:proofErr w:type="spellEnd"/>
          </w:p>
        </w:tc>
      </w:tr>
      <w:tr w:rsidR="00F946A1" w:rsidRPr="00D471D2" w:rsidTr="00F946A1">
        <w:trPr>
          <w:trHeight w:val="283"/>
          <w:jc w:val="center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A1" w:rsidRPr="00D471D2" w:rsidRDefault="00F946A1" w:rsidP="00F946A1">
            <w:pPr>
              <w:jc w:val="center"/>
              <w:rPr>
                <w:b/>
                <w:sz w:val="20"/>
              </w:rPr>
            </w:pPr>
            <w:r w:rsidRPr="00D471D2">
              <w:rPr>
                <w:b/>
                <w:sz w:val="20"/>
              </w:rPr>
              <w:t>2023</w:t>
            </w:r>
          </w:p>
        </w:tc>
      </w:tr>
      <w:tr w:rsidR="008018A4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6B63D3" w:rsidRDefault="008018A4" w:rsidP="00514EFE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97,4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109,7</w:t>
            </w:r>
          </w:p>
        </w:tc>
      </w:tr>
      <w:tr w:rsidR="008018A4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6B63D3" w:rsidRDefault="008018A4" w:rsidP="00514EFE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102,3</w:t>
            </w:r>
          </w:p>
        </w:tc>
      </w:tr>
      <w:tr w:rsidR="008018A4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6B63D3" w:rsidRDefault="008018A4" w:rsidP="00514EFE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</w:tr>
      <w:tr w:rsidR="008018A4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6B63D3" w:rsidRDefault="008018A4" w:rsidP="00514EFE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 xml:space="preserve">I </w:t>
            </w:r>
            <w:r w:rsidRPr="006B63D3">
              <w:rPr>
                <w:b/>
                <w:sz w:val="2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112,1</w:t>
            </w:r>
          </w:p>
        </w:tc>
      </w:tr>
      <w:tr w:rsidR="008018A4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6B63D3" w:rsidRDefault="008018A4" w:rsidP="00514EFE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8A4" w:rsidRPr="005B19B3" w:rsidRDefault="008018A4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100,1</w:t>
            </w:r>
          </w:p>
        </w:tc>
      </w:tr>
      <w:tr w:rsidR="008C265F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6B63D3" w:rsidRDefault="008C265F" w:rsidP="00514EFE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5B19B3" w:rsidRDefault="008C265F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5B19B3" w:rsidRDefault="008C265F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5B19B3" w:rsidRDefault="008C265F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65F" w:rsidRPr="005B19B3" w:rsidRDefault="008C265F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</w:tr>
      <w:tr w:rsidR="00A40E9A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6B63D3" w:rsidRDefault="00A40E9A" w:rsidP="003C14BA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5B19B3" w:rsidRDefault="00A40E9A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5B19B3" w:rsidRDefault="00A40E9A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5B19B3" w:rsidRDefault="00A40E9A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5B19B3" w:rsidRDefault="00A40E9A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</w:tr>
      <w:tr w:rsidR="00A40E9A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6B63D3" w:rsidRDefault="00A40E9A" w:rsidP="003C14BA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>II</w:t>
            </w:r>
            <w:r w:rsidRPr="006B63D3">
              <w:rPr>
                <w:b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5B19B3" w:rsidRDefault="00A40E9A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5B19B3" w:rsidRDefault="00A40E9A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5B19B3" w:rsidRDefault="00A40E9A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E9A" w:rsidRPr="005B19B3" w:rsidRDefault="00A40E9A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100,1</w:t>
            </w:r>
          </w:p>
        </w:tc>
      </w:tr>
      <w:tr w:rsidR="006B63D3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B651A8" w:rsidRDefault="006B63D3" w:rsidP="003C14B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5B19B3" w:rsidRDefault="006B63D3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5B19B3" w:rsidRDefault="006B63D3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5B19B3" w:rsidRDefault="006B63D3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3D3" w:rsidRPr="005B19B3" w:rsidRDefault="006B63D3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</w:tr>
      <w:tr w:rsidR="00782978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Default="00782978" w:rsidP="003C14B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5B19B3" w:rsidRDefault="00782978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5B19B3" w:rsidRDefault="00782978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5B19B3" w:rsidRDefault="00782978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978" w:rsidRPr="005B19B3" w:rsidRDefault="00782978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</w:tr>
      <w:tr w:rsidR="00B548BC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4B36DC" w:rsidRDefault="00B548BC" w:rsidP="00601DDD">
            <w:pPr>
              <w:jc w:val="left"/>
              <w:rPr>
                <w:b/>
                <w:sz w:val="20"/>
              </w:rPr>
            </w:pPr>
            <w:r w:rsidRPr="004B36DC">
              <w:rPr>
                <w:b/>
                <w:sz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5B19B3" w:rsidRDefault="00B548BC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5B19B3" w:rsidRDefault="00B548BC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5B19B3" w:rsidRDefault="00B548BC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5B19B3" w:rsidRDefault="00B548BC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100,2</w:t>
            </w:r>
          </w:p>
        </w:tc>
      </w:tr>
      <w:tr w:rsidR="00B548BC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4B36DC" w:rsidRDefault="00B548BC" w:rsidP="00601DDD">
            <w:pPr>
              <w:jc w:val="left"/>
              <w:rPr>
                <w:b/>
                <w:sz w:val="20"/>
              </w:rPr>
            </w:pPr>
            <w:r w:rsidRPr="004B36DC">
              <w:rPr>
                <w:b/>
                <w:sz w:val="20"/>
                <w:lang w:val="en-US"/>
              </w:rPr>
              <w:t>III</w:t>
            </w:r>
            <w:r w:rsidRPr="004B36DC">
              <w:rPr>
                <w:b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5B19B3" w:rsidRDefault="00B548BC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5B19B3" w:rsidRDefault="00B548BC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5B19B3" w:rsidRDefault="00B548BC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8BC" w:rsidRPr="005B19B3" w:rsidRDefault="00B548BC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100,2</w:t>
            </w:r>
          </w:p>
        </w:tc>
      </w:tr>
      <w:tr w:rsidR="003A2DE1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590758" w:rsidRDefault="003A2DE1" w:rsidP="00601DD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5B19B3" w:rsidRDefault="003A2DE1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5B19B3" w:rsidRDefault="003A2DE1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5B19B3" w:rsidRDefault="003A2DE1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DE1" w:rsidRPr="005B19B3" w:rsidRDefault="003A2DE1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100,2</w:t>
            </w:r>
          </w:p>
        </w:tc>
      </w:tr>
      <w:tr w:rsidR="00762BF3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Default="00762BF3" w:rsidP="00601DD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5B19B3" w:rsidRDefault="00762BF3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5B19B3" w:rsidRDefault="00762BF3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5B19B3" w:rsidRDefault="00762BF3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BF3" w:rsidRPr="005B19B3" w:rsidRDefault="00762BF3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</w:tr>
      <w:tr w:rsidR="00DF11FE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D471D2" w:rsidRDefault="00DF11FE" w:rsidP="00012196">
            <w:pPr>
              <w:jc w:val="left"/>
              <w:rPr>
                <w:b/>
                <w:sz w:val="20"/>
              </w:rPr>
            </w:pPr>
            <w:r w:rsidRPr="00D471D2">
              <w:rPr>
                <w:b/>
                <w:sz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</w:tr>
      <w:tr w:rsidR="00DF11FE" w:rsidRPr="00D471D2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D471D2" w:rsidRDefault="00DF11FE" w:rsidP="00012196">
            <w:pPr>
              <w:jc w:val="left"/>
              <w:rPr>
                <w:b/>
                <w:sz w:val="20"/>
              </w:rPr>
            </w:pPr>
            <w:r w:rsidRPr="00D471D2">
              <w:rPr>
                <w:b/>
                <w:sz w:val="20"/>
                <w:lang w:val="en-US"/>
              </w:rPr>
              <w:t>IV</w:t>
            </w:r>
            <w:r w:rsidRPr="00D471D2">
              <w:rPr>
                <w:b/>
                <w:sz w:val="20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100,2</w:t>
            </w:r>
          </w:p>
        </w:tc>
      </w:tr>
      <w:tr w:rsidR="00DF11FE" w:rsidRPr="0092070A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D471D2" w:rsidRDefault="00DF11FE" w:rsidP="0001219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 2023</w:t>
            </w:r>
            <w:r w:rsidRPr="00D471D2">
              <w:rPr>
                <w:b/>
                <w:sz w:val="20"/>
              </w:rPr>
              <w:t xml:space="preserve"> к декабрю 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FE" w:rsidRPr="005B19B3" w:rsidRDefault="00DF11F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112,7</w:t>
            </w:r>
          </w:p>
        </w:tc>
      </w:tr>
      <w:tr w:rsidR="005702D4" w:rsidRPr="0092070A" w:rsidTr="005702D4">
        <w:trPr>
          <w:trHeight w:val="283"/>
          <w:jc w:val="center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2D4" w:rsidRPr="005B19B3" w:rsidRDefault="005702D4" w:rsidP="005702D4">
            <w:pPr>
              <w:jc w:val="center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2024</w:t>
            </w:r>
          </w:p>
        </w:tc>
      </w:tr>
      <w:tr w:rsidR="004120FF" w:rsidRPr="0092070A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Default="004120FF" w:rsidP="00012196">
            <w:pPr>
              <w:jc w:val="left"/>
              <w:rPr>
                <w:b/>
                <w:sz w:val="20"/>
              </w:rPr>
            </w:pPr>
            <w:bookmarkStart w:id="65" w:name="_GoBack" w:colFirst="1" w:colLast="4"/>
            <w:r w:rsidRPr="006B63D3">
              <w:rPr>
                <w:b/>
                <w:sz w:val="20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5B19B3" w:rsidRDefault="004120FF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5B19B3" w:rsidRDefault="004120FF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5B19B3" w:rsidRDefault="004120FF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0FF" w:rsidRPr="005B19B3" w:rsidRDefault="004120FF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110,3</w:t>
            </w:r>
          </w:p>
        </w:tc>
      </w:tr>
      <w:tr w:rsidR="00974CAE" w:rsidRPr="0092070A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6B63D3" w:rsidRDefault="00974CAE" w:rsidP="0001219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5B19B3" w:rsidRDefault="00974CA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5B19B3" w:rsidRDefault="00974CA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5B19B3" w:rsidRDefault="00974CA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CAE" w:rsidRPr="005B19B3" w:rsidRDefault="00974CAE" w:rsidP="00071E9D">
            <w:pPr>
              <w:ind w:right="369"/>
              <w:jc w:val="right"/>
              <w:rPr>
                <w:b/>
                <w:sz w:val="20"/>
              </w:rPr>
            </w:pPr>
            <w:r w:rsidRPr="005B19B3">
              <w:rPr>
                <w:b/>
                <w:sz w:val="20"/>
              </w:rPr>
              <w:t>100,0</w:t>
            </w:r>
          </w:p>
        </w:tc>
      </w:tr>
      <w:tr w:rsidR="00040AD1" w:rsidRPr="0092070A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6B63D3" w:rsidRDefault="00040AD1" w:rsidP="00BB3F90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040AD1" w:rsidRPr="0092070A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6B63D3" w:rsidRDefault="00040AD1" w:rsidP="00BB3F90">
            <w:pPr>
              <w:jc w:val="left"/>
              <w:rPr>
                <w:b/>
                <w:sz w:val="20"/>
              </w:rPr>
            </w:pPr>
            <w:r w:rsidRPr="006B63D3">
              <w:rPr>
                <w:b/>
                <w:sz w:val="20"/>
                <w:lang w:val="en-US"/>
              </w:rPr>
              <w:t xml:space="preserve">I </w:t>
            </w:r>
            <w:r w:rsidRPr="006B63D3">
              <w:rPr>
                <w:b/>
                <w:sz w:val="2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110,3</w:t>
            </w:r>
          </w:p>
        </w:tc>
      </w:tr>
      <w:tr w:rsidR="00040AD1" w:rsidRPr="0092070A" w:rsidTr="009600DD">
        <w:trPr>
          <w:trHeight w:val="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Pr="006B63D3" w:rsidRDefault="00040AD1" w:rsidP="0001219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Март 2024 к декабрю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AD1" w:rsidRDefault="00040AD1" w:rsidP="00071E9D">
            <w:pPr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110,3</w:t>
            </w:r>
          </w:p>
        </w:tc>
      </w:tr>
      <w:bookmarkEnd w:id="65"/>
    </w:tbl>
    <w:p w:rsidR="00093B63" w:rsidRPr="00A351C3" w:rsidRDefault="00093B63" w:rsidP="00E062D6">
      <w:pPr>
        <w:tabs>
          <w:tab w:val="left" w:pos="1106"/>
        </w:tabs>
        <w:jc w:val="right"/>
        <w:rPr>
          <w:b/>
          <w:sz w:val="20"/>
        </w:rPr>
      </w:pPr>
    </w:p>
    <w:sectPr w:rsidR="00093B63" w:rsidRPr="00A351C3" w:rsidSect="00B42138">
      <w:footerReference w:type="default" r:id="rId9"/>
      <w:pgSz w:w="11906" w:h="16838" w:code="9"/>
      <w:pgMar w:top="1418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1C" w:rsidRDefault="0094091C" w:rsidP="00326D1C">
      <w:r>
        <w:separator/>
      </w:r>
    </w:p>
  </w:endnote>
  <w:endnote w:type="continuationSeparator" w:id="0">
    <w:p w:rsidR="0094091C" w:rsidRDefault="0094091C" w:rsidP="0032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90" w:rsidRDefault="00BB3F90" w:rsidP="007874C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1C" w:rsidRDefault="0094091C" w:rsidP="00326D1C">
      <w:r>
        <w:separator/>
      </w:r>
    </w:p>
  </w:footnote>
  <w:footnote w:type="continuationSeparator" w:id="0">
    <w:p w:rsidR="0094091C" w:rsidRDefault="0094091C" w:rsidP="0032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ED0"/>
    <w:multiLevelType w:val="hybridMultilevel"/>
    <w:tmpl w:val="D26E5E50"/>
    <w:lvl w:ilvl="0" w:tplc="8F22A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B056E"/>
    <w:multiLevelType w:val="hybridMultilevel"/>
    <w:tmpl w:val="779AF366"/>
    <w:lvl w:ilvl="0" w:tplc="52807368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E0F5D"/>
    <w:multiLevelType w:val="hybridMultilevel"/>
    <w:tmpl w:val="31A63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4668"/>
    <w:multiLevelType w:val="hybridMultilevel"/>
    <w:tmpl w:val="75BC5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2ABE"/>
    <w:multiLevelType w:val="hybridMultilevel"/>
    <w:tmpl w:val="A43CFA2C"/>
    <w:lvl w:ilvl="0" w:tplc="12C0B6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9E0E9B"/>
    <w:multiLevelType w:val="hybridMultilevel"/>
    <w:tmpl w:val="04A231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0C00"/>
    <w:multiLevelType w:val="hybridMultilevel"/>
    <w:tmpl w:val="F4ECA3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E3F00"/>
    <w:multiLevelType w:val="hybridMultilevel"/>
    <w:tmpl w:val="4D4CAD30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56526156"/>
    <w:multiLevelType w:val="hybridMultilevel"/>
    <w:tmpl w:val="CF2EAD0C"/>
    <w:lvl w:ilvl="0" w:tplc="1B9478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61793C68"/>
    <w:multiLevelType w:val="hybridMultilevel"/>
    <w:tmpl w:val="4E6ACC56"/>
    <w:lvl w:ilvl="0" w:tplc="019ACA3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C3611AA"/>
    <w:multiLevelType w:val="hybridMultilevel"/>
    <w:tmpl w:val="A10A857C"/>
    <w:lvl w:ilvl="0" w:tplc="1ADCC85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DF344E3"/>
    <w:multiLevelType w:val="hybridMultilevel"/>
    <w:tmpl w:val="0FA8FB38"/>
    <w:lvl w:ilvl="0" w:tplc="22A6842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74EC6239"/>
    <w:multiLevelType w:val="hybridMultilevel"/>
    <w:tmpl w:val="1EC82FDC"/>
    <w:lvl w:ilvl="0" w:tplc="5BEAB0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7047"/>
    <w:multiLevelType w:val="hybridMultilevel"/>
    <w:tmpl w:val="3D74D450"/>
    <w:lvl w:ilvl="0" w:tplc="6CFA501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BC61BC1"/>
    <w:multiLevelType w:val="hybridMultilevel"/>
    <w:tmpl w:val="A398676A"/>
    <w:lvl w:ilvl="0" w:tplc="7CD6C29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D991CF9"/>
    <w:multiLevelType w:val="hybridMultilevel"/>
    <w:tmpl w:val="29D2BB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61BB7"/>
    <w:multiLevelType w:val="hybridMultilevel"/>
    <w:tmpl w:val="9F74A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16"/>
  </w:num>
  <w:num w:numId="7">
    <w:abstractNumId w:val="15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0C"/>
    <w:rsid w:val="00000B4C"/>
    <w:rsid w:val="00000F02"/>
    <w:rsid w:val="00001455"/>
    <w:rsid w:val="00001F4D"/>
    <w:rsid w:val="00003350"/>
    <w:rsid w:val="0000340C"/>
    <w:rsid w:val="0000374C"/>
    <w:rsid w:val="00004616"/>
    <w:rsid w:val="00004B38"/>
    <w:rsid w:val="00004BA0"/>
    <w:rsid w:val="00006155"/>
    <w:rsid w:val="0000637B"/>
    <w:rsid w:val="00006F0B"/>
    <w:rsid w:val="000100DA"/>
    <w:rsid w:val="000111E3"/>
    <w:rsid w:val="00011CCF"/>
    <w:rsid w:val="00012196"/>
    <w:rsid w:val="0001223F"/>
    <w:rsid w:val="0001230B"/>
    <w:rsid w:val="00012357"/>
    <w:rsid w:val="00012369"/>
    <w:rsid w:val="00012597"/>
    <w:rsid w:val="00012A46"/>
    <w:rsid w:val="00013098"/>
    <w:rsid w:val="0001371E"/>
    <w:rsid w:val="00013947"/>
    <w:rsid w:val="00014470"/>
    <w:rsid w:val="00014564"/>
    <w:rsid w:val="00014829"/>
    <w:rsid w:val="00014AA3"/>
    <w:rsid w:val="00014C17"/>
    <w:rsid w:val="00014D43"/>
    <w:rsid w:val="00014DD0"/>
    <w:rsid w:val="00015F54"/>
    <w:rsid w:val="00016663"/>
    <w:rsid w:val="00016E0E"/>
    <w:rsid w:val="00016E1D"/>
    <w:rsid w:val="0001719E"/>
    <w:rsid w:val="000174F3"/>
    <w:rsid w:val="00017E88"/>
    <w:rsid w:val="000203DE"/>
    <w:rsid w:val="00021907"/>
    <w:rsid w:val="00021CD0"/>
    <w:rsid w:val="00022035"/>
    <w:rsid w:val="00022370"/>
    <w:rsid w:val="00022812"/>
    <w:rsid w:val="00022F5D"/>
    <w:rsid w:val="0002334C"/>
    <w:rsid w:val="0002367A"/>
    <w:rsid w:val="000239D5"/>
    <w:rsid w:val="00023D71"/>
    <w:rsid w:val="00023FDD"/>
    <w:rsid w:val="000241F5"/>
    <w:rsid w:val="00024536"/>
    <w:rsid w:val="000246EC"/>
    <w:rsid w:val="00024EBD"/>
    <w:rsid w:val="00024F37"/>
    <w:rsid w:val="00025B54"/>
    <w:rsid w:val="000261C8"/>
    <w:rsid w:val="00026743"/>
    <w:rsid w:val="00026966"/>
    <w:rsid w:val="00026AF8"/>
    <w:rsid w:val="00026BC7"/>
    <w:rsid w:val="00026EE3"/>
    <w:rsid w:val="00027337"/>
    <w:rsid w:val="00030197"/>
    <w:rsid w:val="00030A08"/>
    <w:rsid w:val="00031836"/>
    <w:rsid w:val="0003195D"/>
    <w:rsid w:val="00032906"/>
    <w:rsid w:val="00032A04"/>
    <w:rsid w:val="00032E68"/>
    <w:rsid w:val="000335ED"/>
    <w:rsid w:val="00033A9A"/>
    <w:rsid w:val="00033F78"/>
    <w:rsid w:val="00034473"/>
    <w:rsid w:val="000345E5"/>
    <w:rsid w:val="0003461B"/>
    <w:rsid w:val="00034E59"/>
    <w:rsid w:val="00034FAA"/>
    <w:rsid w:val="0003511F"/>
    <w:rsid w:val="0003564C"/>
    <w:rsid w:val="00036A1C"/>
    <w:rsid w:val="00036F48"/>
    <w:rsid w:val="000373D7"/>
    <w:rsid w:val="00040AD1"/>
    <w:rsid w:val="00040DF2"/>
    <w:rsid w:val="0004210D"/>
    <w:rsid w:val="00042866"/>
    <w:rsid w:val="00042BE4"/>
    <w:rsid w:val="00043881"/>
    <w:rsid w:val="00043928"/>
    <w:rsid w:val="00043AF7"/>
    <w:rsid w:val="00043EC7"/>
    <w:rsid w:val="000441B0"/>
    <w:rsid w:val="00044245"/>
    <w:rsid w:val="00044561"/>
    <w:rsid w:val="00044D8E"/>
    <w:rsid w:val="00044F50"/>
    <w:rsid w:val="0004521D"/>
    <w:rsid w:val="00046C13"/>
    <w:rsid w:val="00046F01"/>
    <w:rsid w:val="00047109"/>
    <w:rsid w:val="00047688"/>
    <w:rsid w:val="00047C28"/>
    <w:rsid w:val="0005010F"/>
    <w:rsid w:val="000502B3"/>
    <w:rsid w:val="00050A9F"/>
    <w:rsid w:val="00050CAF"/>
    <w:rsid w:val="00051516"/>
    <w:rsid w:val="000516AE"/>
    <w:rsid w:val="0005192B"/>
    <w:rsid w:val="00051985"/>
    <w:rsid w:val="0005318D"/>
    <w:rsid w:val="00053854"/>
    <w:rsid w:val="00053DF6"/>
    <w:rsid w:val="00054549"/>
    <w:rsid w:val="000549B3"/>
    <w:rsid w:val="0005512B"/>
    <w:rsid w:val="00055685"/>
    <w:rsid w:val="00055E48"/>
    <w:rsid w:val="000561F3"/>
    <w:rsid w:val="000562B5"/>
    <w:rsid w:val="00056433"/>
    <w:rsid w:val="000568DC"/>
    <w:rsid w:val="00056A60"/>
    <w:rsid w:val="000575B7"/>
    <w:rsid w:val="00057C51"/>
    <w:rsid w:val="00057EE4"/>
    <w:rsid w:val="000602EB"/>
    <w:rsid w:val="0006084C"/>
    <w:rsid w:val="00061EB7"/>
    <w:rsid w:val="00062191"/>
    <w:rsid w:val="0006268C"/>
    <w:rsid w:val="00062F15"/>
    <w:rsid w:val="00063078"/>
    <w:rsid w:val="0006372D"/>
    <w:rsid w:val="000642BA"/>
    <w:rsid w:val="00064321"/>
    <w:rsid w:val="000645EE"/>
    <w:rsid w:val="00064963"/>
    <w:rsid w:val="00064CC3"/>
    <w:rsid w:val="00065B7A"/>
    <w:rsid w:val="00066266"/>
    <w:rsid w:val="00066C75"/>
    <w:rsid w:val="00067043"/>
    <w:rsid w:val="00067538"/>
    <w:rsid w:val="00067667"/>
    <w:rsid w:val="000678A3"/>
    <w:rsid w:val="000706E1"/>
    <w:rsid w:val="00070B62"/>
    <w:rsid w:val="00070EEA"/>
    <w:rsid w:val="00071BC8"/>
    <w:rsid w:val="00071E9D"/>
    <w:rsid w:val="000720C7"/>
    <w:rsid w:val="00072F39"/>
    <w:rsid w:val="00072F88"/>
    <w:rsid w:val="000736D0"/>
    <w:rsid w:val="000737FA"/>
    <w:rsid w:val="000738A1"/>
    <w:rsid w:val="00074055"/>
    <w:rsid w:val="00074789"/>
    <w:rsid w:val="000748F9"/>
    <w:rsid w:val="00074B4C"/>
    <w:rsid w:val="0007553E"/>
    <w:rsid w:val="000757E9"/>
    <w:rsid w:val="00075C2C"/>
    <w:rsid w:val="00075CEB"/>
    <w:rsid w:val="00075D3F"/>
    <w:rsid w:val="00075FB6"/>
    <w:rsid w:val="00076390"/>
    <w:rsid w:val="0007697D"/>
    <w:rsid w:val="000771C1"/>
    <w:rsid w:val="0007732E"/>
    <w:rsid w:val="00077C6F"/>
    <w:rsid w:val="00077CED"/>
    <w:rsid w:val="00080B28"/>
    <w:rsid w:val="00080CDB"/>
    <w:rsid w:val="00081ECA"/>
    <w:rsid w:val="00082507"/>
    <w:rsid w:val="00082999"/>
    <w:rsid w:val="0008329C"/>
    <w:rsid w:val="00083FA2"/>
    <w:rsid w:val="0008420A"/>
    <w:rsid w:val="000847D5"/>
    <w:rsid w:val="0008652A"/>
    <w:rsid w:val="00086AB3"/>
    <w:rsid w:val="00086ED9"/>
    <w:rsid w:val="0008747D"/>
    <w:rsid w:val="00087C76"/>
    <w:rsid w:val="000902AE"/>
    <w:rsid w:val="00090307"/>
    <w:rsid w:val="000911F9"/>
    <w:rsid w:val="000915EF"/>
    <w:rsid w:val="000918BD"/>
    <w:rsid w:val="00091DD9"/>
    <w:rsid w:val="0009268B"/>
    <w:rsid w:val="000927BC"/>
    <w:rsid w:val="000930C7"/>
    <w:rsid w:val="000932C0"/>
    <w:rsid w:val="00093B63"/>
    <w:rsid w:val="00093C85"/>
    <w:rsid w:val="00094234"/>
    <w:rsid w:val="00094395"/>
    <w:rsid w:val="000947F0"/>
    <w:rsid w:val="000950B1"/>
    <w:rsid w:val="0009611E"/>
    <w:rsid w:val="00096A27"/>
    <w:rsid w:val="00096AE2"/>
    <w:rsid w:val="00096BB4"/>
    <w:rsid w:val="00096D55"/>
    <w:rsid w:val="00096F29"/>
    <w:rsid w:val="00097082"/>
    <w:rsid w:val="00097109"/>
    <w:rsid w:val="00097F2C"/>
    <w:rsid w:val="000A045C"/>
    <w:rsid w:val="000A053D"/>
    <w:rsid w:val="000A0AE2"/>
    <w:rsid w:val="000A0B07"/>
    <w:rsid w:val="000A0CB4"/>
    <w:rsid w:val="000A1025"/>
    <w:rsid w:val="000A1155"/>
    <w:rsid w:val="000A1235"/>
    <w:rsid w:val="000A18ED"/>
    <w:rsid w:val="000A1A02"/>
    <w:rsid w:val="000A1E55"/>
    <w:rsid w:val="000A221C"/>
    <w:rsid w:val="000A2AF0"/>
    <w:rsid w:val="000A2BF5"/>
    <w:rsid w:val="000A30F1"/>
    <w:rsid w:val="000A3102"/>
    <w:rsid w:val="000A3CA6"/>
    <w:rsid w:val="000A4399"/>
    <w:rsid w:val="000A5197"/>
    <w:rsid w:val="000A5666"/>
    <w:rsid w:val="000A6332"/>
    <w:rsid w:val="000A6C11"/>
    <w:rsid w:val="000A70E0"/>
    <w:rsid w:val="000A7260"/>
    <w:rsid w:val="000A7634"/>
    <w:rsid w:val="000B03AC"/>
    <w:rsid w:val="000B0E3D"/>
    <w:rsid w:val="000B1C03"/>
    <w:rsid w:val="000B2350"/>
    <w:rsid w:val="000B2D61"/>
    <w:rsid w:val="000B3C5F"/>
    <w:rsid w:val="000B4AF8"/>
    <w:rsid w:val="000B5EC7"/>
    <w:rsid w:val="000B60B4"/>
    <w:rsid w:val="000B6329"/>
    <w:rsid w:val="000B6728"/>
    <w:rsid w:val="000B6C00"/>
    <w:rsid w:val="000B7AA4"/>
    <w:rsid w:val="000B7B96"/>
    <w:rsid w:val="000B7D6D"/>
    <w:rsid w:val="000C0230"/>
    <w:rsid w:val="000C17D0"/>
    <w:rsid w:val="000C1818"/>
    <w:rsid w:val="000C1A6D"/>
    <w:rsid w:val="000C1B18"/>
    <w:rsid w:val="000C1C82"/>
    <w:rsid w:val="000C25D8"/>
    <w:rsid w:val="000C2E2E"/>
    <w:rsid w:val="000C3473"/>
    <w:rsid w:val="000C4213"/>
    <w:rsid w:val="000C4418"/>
    <w:rsid w:val="000C4440"/>
    <w:rsid w:val="000C4B21"/>
    <w:rsid w:val="000C4C5C"/>
    <w:rsid w:val="000C4FF0"/>
    <w:rsid w:val="000C5096"/>
    <w:rsid w:val="000C6528"/>
    <w:rsid w:val="000C6E30"/>
    <w:rsid w:val="000C712B"/>
    <w:rsid w:val="000C72FC"/>
    <w:rsid w:val="000C7BAE"/>
    <w:rsid w:val="000D0025"/>
    <w:rsid w:val="000D0793"/>
    <w:rsid w:val="000D07F9"/>
    <w:rsid w:val="000D0B33"/>
    <w:rsid w:val="000D0E3D"/>
    <w:rsid w:val="000D0F54"/>
    <w:rsid w:val="000D157B"/>
    <w:rsid w:val="000D1994"/>
    <w:rsid w:val="000D1D41"/>
    <w:rsid w:val="000D22C6"/>
    <w:rsid w:val="000D233F"/>
    <w:rsid w:val="000D2981"/>
    <w:rsid w:val="000D3126"/>
    <w:rsid w:val="000D3560"/>
    <w:rsid w:val="000D3ED4"/>
    <w:rsid w:val="000D4291"/>
    <w:rsid w:val="000D4360"/>
    <w:rsid w:val="000D4CF2"/>
    <w:rsid w:val="000D5B55"/>
    <w:rsid w:val="000D5CC3"/>
    <w:rsid w:val="000D6A39"/>
    <w:rsid w:val="000D6D28"/>
    <w:rsid w:val="000D6F5C"/>
    <w:rsid w:val="000D7012"/>
    <w:rsid w:val="000D7A95"/>
    <w:rsid w:val="000E0E96"/>
    <w:rsid w:val="000E11EB"/>
    <w:rsid w:val="000E16FD"/>
    <w:rsid w:val="000E19D7"/>
    <w:rsid w:val="000E1D6A"/>
    <w:rsid w:val="000E3CA4"/>
    <w:rsid w:val="000E3FA7"/>
    <w:rsid w:val="000E4239"/>
    <w:rsid w:val="000E48F3"/>
    <w:rsid w:val="000E4955"/>
    <w:rsid w:val="000E4D2A"/>
    <w:rsid w:val="000E55C7"/>
    <w:rsid w:val="000E5839"/>
    <w:rsid w:val="000E608F"/>
    <w:rsid w:val="000E64A0"/>
    <w:rsid w:val="000E6631"/>
    <w:rsid w:val="000E679C"/>
    <w:rsid w:val="000E718C"/>
    <w:rsid w:val="000F1360"/>
    <w:rsid w:val="000F16C4"/>
    <w:rsid w:val="000F1B97"/>
    <w:rsid w:val="000F269F"/>
    <w:rsid w:val="000F38CA"/>
    <w:rsid w:val="000F450A"/>
    <w:rsid w:val="000F49C9"/>
    <w:rsid w:val="000F4DF3"/>
    <w:rsid w:val="000F4EAA"/>
    <w:rsid w:val="000F51F8"/>
    <w:rsid w:val="000F548E"/>
    <w:rsid w:val="000F57CF"/>
    <w:rsid w:val="000F5870"/>
    <w:rsid w:val="000F597E"/>
    <w:rsid w:val="000F5A35"/>
    <w:rsid w:val="000F5A97"/>
    <w:rsid w:val="000F6356"/>
    <w:rsid w:val="000F68E0"/>
    <w:rsid w:val="000F78B3"/>
    <w:rsid w:val="000F7CB6"/>
    <w:rsid w:val="00100F14"/>
    <w:rsid w:val="001010C4"/>
    <w:rsid w:val="00102106"/>
    <w:rsid w:val="001026CF"/>
    <w:rsid w:val="001029E3"/>
    <w:rsid w:val="001032A1"/>
    <w:rsid w:val="00103A4C"/>
    <w:rsid w:val="0010427C"/>
    <w:rsid w:val="001042C8"/>
    <w:rsid w:val="00104682"/>
    <w:rsid w:val="00104F7F"/>
    <w:rsid w:val="001053EB"/>
    <w:rsid w:val="00105455"/>
    <w:rsid w:val="001055A4"/>
    <w:rsid w:val="001055FD"/>
    <w:rsid w:val="00105B66"/>
    <w:rsid w:val="00105F66"/>
    <w:rsid w:val="00106BA9"/>
    <w:rsid w:val="00106DB7"/>
    <w:rsid w:val="00107DE5"/>
    <w:rsid w:val="001100A7"/>
    <w:rsid w:val="00110242"/>
    <w:rsid w:val="001106CA"/>
    <w:rsid w:val="00110981"/>
    <w:rsid w:val="00110A1A"/>
    <w:rsid w:val="00110B88"/>
    <w:rsid w:val="00110DAF"/>
    <w:rsid w:val="00111C3A"/>
    <w:rsid w:val="00111D4A"/>
    <w:rsid w:val="00112162"/>
    <w:rsid w:val="00112A20"/>
    <w:rsid w:val="00112C26"/>
    <w:rsid w:val="001130A9"/>
    <w:rsid w:val="00113FA1"/>
    <w:rsid w:val="00113FE7"/>
    <w:rsid w:val="0011483E"/>
    <w:rsid w:val="001150AA"/>
    <w:rsid w:val="00115B0B"/>
    <w:rsid w:val="00115F8A"/>
    <w:rsid w:val="00117290"/>
    <w:rsid w:val="001177D0"/>
    <w:rsid w:val="00120392"/>
    <w:rsid w:val="00120630"/>
    <w:rsid w:val="00120A3E"/>
    <w:rsid w:val="00121867"/>
    <w:rsid w:val="00121B97"/>
    <w:rsid w:val="00122999"/>
    <w:rsid w:val="001232A6"/>
    <w:rsid w:val="001235FE"/>
    <w:rsid w:val="00123776"/>
    <w:rsid w:val="00123E64"/>
    <w:rsid w:val="00124012"/>
    <w:rsid w:val="001247F0"/>
    <w:rsid w:val="0012492E"/>
    <w:rsid w:val="00124A7F"/>
    <w:rsid w:val="00125D83"/>
    <w:rsid w:val="00127629"/>
    <w:rsid w:val="0012764D"/>
    <w:rsid w:val="0012773C"/>
    <w:rsid w:val="001308D1"/>
    <w:rsid w:val="00130F08"/>
    <w:rsid w:val="001321F1"/>
    <w:rsid w:val="0013261C"/>
    <w:rsid w:val="0013275C"/>
    <w:rsid w:val="001329E8"/>
    <w:rsid w:val="00132FBE"/>
    <w:rsid w:val="0013329A"/>
    <w:rsid w:val="0013371A"/>
    <w:rsid w:val="0013445A"/>
    <w:rsid w:val="0013478C"/>
    <w:rsid w:val="00134C3E"/>
    <w:rsid w:val="00134F9B"/>
    <w:rsid w:val="0013658E"/>
    <w:rsid w:val="00136B85"/>
    <w:rsid w:val="00136C13"/>
    <w:rsid w:val="001373D3"/>
    <w:rsid w:val="00137868"/>
    <w:rsid w:val="00137D94"/>
    <w:rsid w:val="001401C0"/>
    <w:rsid w:val="001407E7"/>
    <w:rsid w:val="00140C4B"/>
    <w:rsid w:val="00141218"/>
    <w:rsid w:val="00141641"/>
    <w:rsid w:val="00141A13"/>
    <w:rsid w:val="00142225"/>
    <w:rsid w:val="00142A03"/>
    <w:rsid w:val="00143443"/>
    <w:rsid w:val="001434F5"/>
    <w:rsid w:val="001436D0"/>
    <w:rsid w:val="0014387F"/>
    <w:rsid w:val="00143DA8"/>
    <w:rsid w:val="00143F27"/>
    <w:rsid w:val="0014410B"/>
    <w:rsid w:val="0014496D"/>
    <w:rsid w:val="00144F3B"/>
    <w:rsid w:val="00145D0C"/>
    <w:rsid w:val="00146975"/>
    <w:rsid w:val="00146F9E"/>
    <w:rsid w:val="00147225"/>
    <w:rsid w:val="001472A9"/>
    <w:rsid w:val="001477A9"/>
    <w:rsid w:val="001505E3"/>
    <w:rsid w:val="00150751"/>
    <w:rsid w:val="00150DD6"/>
    <w:rsid w:val="00151872"/>
    <w:rsid w:val="00152503"/>
    <w:rsid w:val="00152836"/>
    <w:rsid w:val="00152EBF"/>
    <w:rsid w:val="00153CD1"/>
    <w:rsid w:val="00153F7F"/>
    <w:rsid w:val="00154618"/>
    <w:rsid w:val="00154799"/>
    <w:rsid w:val="00155407"/>
    <w:rsid w:val="0015572F"/>
    <w:rsid w:val="0015577C"/>
    <w:rsid w:val="00155CDB"/>
    <w:rsid w:val="00155D32"/>
    <w:rsid w:val="00156131"/>
    <w:rsid w:val="001561FB"/>
    <w:rsid w:val="0015679F"/>
    <w:rsid w:val="00156946"/>
    <w:rsid w:val="00157191"/>
    <w:rsid w:val="00157B33"/>
    <w:rsid w:val="0016037B"/>
    <w:rsid w:val="00161F43"/>
    <w:rsid w:val="001636A7"/>
    <w:rsid w:val="001638DF"/>
    <w:rsid w:val="00164BF2"/>
    <w:rsid w:val="001657F0"/>
    <w:rsid w:val="00165926"/>
    <w:rsid w:val="00165C75"/>
    <w:rsid w:val="00165DE9"/>
    <w:rsid w:val="00166580"/>
    <w:rsid w:val="00166817"/>
    <w:rsid w:val="00166C34"/>
    <w:rsid w:val="00167498"/>
    <w:rsid w:val="00167DDF"/>
    <w:rsid w:val="001710BB"/>
    <w:rsid w:val="001710BD"/>
    <w:rsid w:val="00171260"/>
    <w:rsid w:val="00171284"/>
    <w:rsid w:val="00171286"/>
    <w:rsid w:val="001719DD"/>
    <w:rsid w:val="00172AA1"/>
    <w:rsid w:val="00172C0D"/>
    <w:rsid w:val="00174FEB"/>
    <w:rsid w:val="001752F4"/>
    <w:rsid w:val="00175D18"/>
    <w:rsid w:val="0017624C"/>
    <w:rsid w:val="0017677D"/>
    <w:rsid w:val="001767AC"/>
    <w:rsid w:val="00176AFF"/>
    <w:rsid w:val="00176DC6"/>
    <w:rsid w:val="00176E7A"/>
    <w:rsid w:val="00176F44"/>
    <w:rsid w:val="00177151"/>
    <w:rsid w:val="001772E8"/>
    <w:rsid w:val="00177B81"/>
    <w:rsid w:val="00177BF3"/>
    <w:rsid w:val="00177DD6"/>
    <w:rsid w:val="00177EBF"/>
    <w:rsid w:val="00180589"/>
    <w:rsid w:val="00180968"/>
    <w:rsid w:val="00180A7C"/>
    <w:rsid w:val="00180DC5"/>
    <w:rsid w:val="00181578"/>
    <w:rsid w:val="00181614"/>
    <w:rsid w:val="00182346"/>
    <w:rsid w:val="00182477"/>
    <w:rsid w:val="00182B45"/>
    <w:rsid w:val="00182EDF"/>
    <w:rsid w:val="00182FE3"/>
    <w:rsid w:val="001832D0"/>
    <w:rsid w:val="001833BF"/>
    <w:rsid w:val="001835FC"/>
    <w:rsid w:val="00183E75"/>
    <w:rsid w:val="001842BA"/>
    <w:rsid w:val="00184F8F"/>
    <w:rsid w:val="0018515F"/>
    <w:rsid w:val="00185460"/>
    <w:rsid w:val="00186912"/>
    <w:rsid w:val="00187043"/>
    <w:rsid w:val="0018781A"/>
    <w:rsid w:val="001879AB"/>
    <w:rsid w:val="00187BF1"/>
    <w:rsid w:val="00187DF8"/>
    <w:rsid w:val="00190CA9"/>
    <w:rsid w:val="00190D3F"/>
    <w:rsid w:val="00191D00"/>
    <w:rsid w:val="0019201C"/>
    <w:rsid w:val="0019283C"/>
    <w:rsid w:val="0019297E"/>
    <w:rsid w:val="0019304C"/>
    <w:rsid w:val="00193879"/>
    <w:rsid w:val="00193FED"/>
    <w:rsid w:val="00194789"/>
    <w:rsid w:val="0019491B"/>
    <w:rsid w:val="00194929"/>
    <w:rsid w:val="00194FCE"/>
    <w:rsid w:val="00195826"/>
    <w:rsid w:val="001960C4"/>
    <w:rsid w:val="001967EB"/>
    <w:rsid w:val="00196E45"/>
    <w:rsid w:val="00197AB2"/>
    <w:rsid w:val="001A0030"/>
    <w:rsid w:val="001A08C4"/>
    <w:rsid w:val="001A0D55"/>
    <w:rsid w:val="001A1117"/>
    <w:rsid w:val="001A1654"/>
    <w:rsid w:val="001A16E7"/>
    <w:rsid w:val="001A192F"/>
    <w:rsid w:val="001A1BB4"/>
    <w:rsid w:val="001A2B50"/>
    <w:rsid w:val="001A31E8"/>
    <w:rsid w:val="001A348E"/>
    <w:rsid w:val="001A372F"/>
    <w:rsid w:val="001A3F8B"/>
    <w:rsid w:val="001A41ED"/>
    <w:rsid w:val="001A42A1"/>
    <w:rsid w:val="001A4385"/>
    <w:rsid w:val="001A46A2"/>
    <w:rsid w:val="001A4725"/>
    <w:rsid w:val="001A47BE"/>
    <w:rsid w:val="001A4865"/>
    <w:rsid w:val="001A48A6"/>
    <w:rsid w:val="001A4998"/>
    <w:rsid w:val="001A4AAC"/>
    <w:rsid w:val="001A4BF7"/>
    <w:rsid w:val="001A51C6"/>
    <w:rsid w:val="001A5812"/>
    <w:rsid w:val="001A5A66"/>
    <w:rsid w:val="001A5FF2"/>
    <w:rsid w:val="001A64FB"/>
    <w:rsid w:val="001A6F68"/>
    <w:rsid w:val="001A7223"/>
    <w:rsid w:val="001A7B3A"/>
    <w:rsid w:val="001A7D74"/>
    <w:rsid w:val="001B01A0"/>
    <w:rsid w:val="001B0774"/>
    <w:rsid w:val="001B0803"/>
    <w:rsid w:val="001B11B7"/>
    <w:rsid w:val="001B248F"/>
    <w:rsid w:val="001B2535"/>
    <w:rsid w:val="001B288C"/>
    <w:rsid w:val="001B2D04"/>
    <w:rsid w:val="001B2FC0"/>
    <w:rsid w:val="001B2FF3"/>
    <w:rsid w:val="001B358B"/>
    <w:rsid w:val="001B3593"/>
    <w:rsid w:val="001B36B6"/>
    <w:rsid w:val="001B374E"/>
    <w:rsid w:val="001B3D03"/>
    <w:rsid w:val="001B4190"/>
    <w:rsid w:val="001B4410"/>
    <w:rsid w:val="001B4C0B"/>
    <w:rsid w:val="001B52EE"/>
    <w:rsid w:val="001B57F2"/>
    <w:rsid w:val="001B58EA"/>
    <w:rsid w:val="001B5ECE"/>
    <w:rsid w:val="001B793E"/>
    <w:rsid w:val="001B7FE3"/>
    <w:rsid w:val="001C12E6"/>
    <w:rsid w:val="001C139D"/>
    <w:rsid w:val="001C1632"/>
    <w:rsid w:val="001C193F"/>
    <w:rsid w:val="001C1AAE"/>
    <w:rsid w:val="001C2038"/>
    <w:rsid w:val="001C2637"/>
    <w:rsid w:val="001C26DE"/>
    <w:rsid w:val="001C36D5"/>
    <w:rsid w:val="001C37DB"/>
    <w:rsid w:val="001C38FE"/>
    <w:rsid w:val="001C3A07"/>
    <w:rsid w:val="001C3B9D"/>
    <w:rsid w:val="001C3D70"/>
    <w:rsid w:val="001C41DC"/>
    <w:rsid w:val="001C4A87"/>
    <w:rsid w:val="001C54AA"/>
    <w:rsid w:val="001C5818"/>
    <w:rsid w:val="001C5946"/>
    <w:rsid w:val="001C5CEF"/>
    <w:rsid w:val="001C63A5"/>
    <w:rsid w:val="001C6A21"/>
    <w:rsid w:val="001C6AC1"/>
    <w:rsid w:val="001C7208"/>
    <w:rsid w:val="001C73A4"/>
    <w:rsid w:val="001C744D"/>
    <w:rsid w:val="001C7927"/>
    <w:rsid w:val="001D0287"/>
    <w:rsid w:val="001D04FA"/>
    <w:rsid w:val="001D0D34"/>
    <w:rsid w:val="001D1C3C"/>
    <w:rsid w:val="001D1ED4"/>
    <w:rsid w:val="001D1FA0"/>
    <w:rsid w:val="001D2146"/>
    <w:rsid w:val="001D2427"/>
    <w:rsid w:val="001D27C3"/>
    <w:rsid w:val="001D2B5A"/>
    <w:rsid w:val="001D2BD8"/>
    <w:rsid w:val="001D2DFF"/>
    <w:rsid w:val="001D414C"/>
    <w:rsid w:val="001D4429"/>
    <w:rsid w:val="001D4662"/>
    <w:rsid w:val="001D5449"/>
    <w:rsid w:val="001D5BA3"/>
    <w:rsid w:val="001D6686"/>
    <w:rsid w:val="001D7201"/>
    <w:rsid w:val="001D7FA4"/>
    <w:rsid w:val="001E04D0"/>
    <w:rsid w:val="001E0DE7"/>
    <w:rsid w:val="001E134B"/>
    <w:rsid w:val="001E1582"/>
    <w:rsid w:val="001E1789"/>
    <w:rsid w:val="001E2858"/>
    <w:rsid w:val="001E2BC9"/>
    <w:rsid w:val="001E2DF6"/>
    <w:rsid w:val="001E2FAA"/>
    <w:rsid w:val="001E36F7"/>
    <w:rsid w:val="001E3B75"/>
    <w:rsid w:val="001E486B"/>
    <w:rsid w:val="001E4F58"/>
    <w:rsid w:val="001E5146"/>
    <w:rsid w:val="001E5D7D"/>
    <w:rsid w:val="001E5EAA"/>
    <w:rsid w:val="001E6011"/>
    <w:rsid w:val="001E6156"/>
    <w:rsid w:val="001E66EE"/>
    <w:rsid w:val="001E69FE"/>
    <w:rsid w:val="001E6D3B"/>
    <w:rsid w:val="001E6DE6"/>
    <w:rsid w:val="001E708A"/>
    <w:rsid w:val="001E7174"/>
    <w:rsid w:val="001E741D"/>
    <w:rsid w:val="001F013C"/>
    <w:rsid w:val="001F0546"/>
    <w:rsid w:val="001F07FF"/>
    <w:rsid w:val="001F0AC0"/>
    <w:rsid w:val="001F13FB"/>
    <w:rsid w:val="001F1540"/>
    <w:rsid w:val="001F1823"/>
    <w:rsid w:val="001F1A20"/>
    <w:rsid w:val="001F1D80"/>
    <w:rsid w:val="001F210C"/>
    <w:rsid w:val="001F245F"/>
    <w:rsid w:val="001F25B5"/>
    <w:rsid w:val="001F28E3"/>
    <w:rsid w:val="001F2ECD"/>
    <w:rsid w:val="001F381F"/>
    <w:rsid w:val="001F3E3C"/>
    <w:rsid w:val="001F3E58"/>
    <w:rsid w:val="001F4A3C"/>
    <w:rsid w:val="001F4CEC"/>
    <w:rsid w:val="001F5174"/>
    <w:rsid w:val="001F5A42"/>
    <w:rsid w:val="001F5CD0"/>
    <w:rsid w:val="001F612D"/>
    <w:rsid w:val="001F6276"/>
    <w:rsid w:val="001F6288"/>
    <w:rsid w:val="001F6BDC"/>
    <w:rsid w:val="001F722A"/>
    <w:rsid w:val="001F738F"/>
    <w:rsid w:val="001F75D4"/>
    <w:rsid w:val="001F7B99"/>
    <w:rsid w:val="0020010C"/>
    <w:rsid w:val="002005DA"/>
    <w:rsid w:val="00200B87"/>
    <w:rsid w:val="00200EB8"/>
    <w:rsid w:val="00201150"/>
    <w:rsid w:val="002013E1"/>
    <w:rsid w:val="00201695"/>
    <w:rsid w:val="002020C4"/>
    <w:rsid w:val="002029D5"/>
    <w:rsid w:val="00202F68"/>
    <w:rsid w:val="00203D4D"/>
    <w:rsid w:val="00203F82"/>
    <w:rsid w:val="002040C2"/>
    <w:rsid w:val="0020507C"/>
    <w:rsid w:val="00205245"/>
    <w:rsid w:val="00205247"/>
    <w:rsid w:val="002060D0"/>
    <w:rsid w:val="002066C7"/>
    <w:rsid w:val="0020680D"/>
    <w:rsid w:val="00206B31"/>
    <w:rsid w:val="002070A3"/>
    <w:rsid w:val="00207233"/>
    <w:rsid w:val="00207620"/>
    <w:rsid w:val="0020789B"/>
    <w:rsid w:val="00210E23"/>
    <w:rsid w:val="002116B5"/>
    <w:rsid w:val="002118C4"/>
    <w:rsid w:val="00213BB1"/>
    <w:rsid w:val="00214290"/>
    <w:rsid w:val="00214F2E"/>
    <w:rsid w:val="002154F8"/>
    <w:rsid w:val="00215DF9"/>
    <w:rsid w:val="0021606D"/>
    <w:rsid w:val="002164D3"/>
    <w:rsid w:val="00216FA4"/>
    <w:rsid w:val="00217278"/>
    <w:rsid w:val="00217501"/>
    <w:rsid w:val="002179FF"/>
    <w:rsid w:val="00217BE8"/>
    <w:rsid w:val="0022076D"/>
    <w:rsid w:val="00221537"/>
    <w:rsid w:val="00222359"/>
    <w:rsid w:val="0022302D"/>
    <w:rsid w:val="00223280"/>
    <w:rsid w:val="002234EB"/>
    <w:rsid w:val="00223AA8"/>
    <w:rsid w:val="00224486"/>
    <w:rsid w:val="00224B1B"/>
    <w:rsid w:val="002253EA"/>
    <w:rsid w:val="00225847"/>
    <w:rsid w:val="00225ACB"/>
    <w:rsid w:val="00225D6F"/>
    <w:rsid w:val="00226090"/>
    <w:rsid w:val="00227027"/>
    <w:rsid w:val="00230133"/>
    <w:rsid w:val="00230EC4"/>
    <w:rsid w:val="00231333"/>
    <w:rsid w:val="00232769"/>
    <w:rsid w:val="00232AFB"/>
    <w:rsid w:val="00233339"/>
    <w:rsid w:val="0023334B"/>
    <w:rsid w:val="002333AF"/>
    <w:rsid w:val="002335C6"/>
    <w:rsid w:val="00233649"/>
    <w:rsid w:val="00233B33"/>
    <w:rsid w:val="002342E8"/>
    <w:rsid w:val="002344EC"/>
    <w:rsid w:val="00234EAC"/>
    <w:rsid w:val="00235204"/>
    <w:rsid w:val="002362F6"/>
    <w:rsid w:val="00236ED9"/>
    <w:rsid w:val="00237369"/>
    <w:rsid w:val="002377DB"/>
    <w:rsid w:val="00237847"/>
    <w:rsid w:val="00237891"/>
    <w:rsid w:val="00237CB2"/>
    <w:rsid w:val="00241C1B"/>
    <w:rsid w:val="00241D4D"/>
    <w:rsid w:val="00242020"/>
    <w:rsid w:val="00242A90"/>
    <w:rsid w:val="00242C70"/>
    <w:rsid w:val="00243834"/>
    <w:rsid w:val="002438AE"/>
    <w:rsid w:val="0024408E"/>
    <w:rsid w:val="0024413D"/>
    <w:rsid w:val="002443F6"/>
    <w:rsid w:val="00244419"/>
    <w:rsid w:val="00244686"/>
    <w:rsid w:val="00244AD4"/>
    <w:rsid w:val="00244ED9"/>
    <w:rsid w:val="00245131"/>
    <w:rsid w:val="00245ACF"/>
    <w:rsid w:val="00245C0A"/>
    <w:rsid w:val="002466CF"/>
    <w:rsid w:val="00246C61"/>
    <w:rsid w:val="00247190"/>
    <w:rsid w:val="0024730A"/>
    <w:rsid w:val="00247645"/>
    <w:rsid w:val="002477E2"/>
    <w:rsid w:val="00247902"/>
    <w:rsid w:val="0025005A"/>
    <w:rsid w:val="0025005B"/>
    <w:rsid w:val="002506CB"/>
    <w:rsid w:val="002506E6"/>
    <w:rsid w:val="00250AC7"/>
    <w:rsid w:val="00250BE2"/>
    <w:rsid w:val="00250CBB"/>
    <w:rsid w:val="00250E2E"/>
    <w:rsid w:val="00250F18"/>
    <w:rsid w:val="0025150F"/>
    <w:rsid w:val="00252ABE"/>
    <w:rsid w:val="00253F14"/>
    <w:rsid w:val="00253F2E"/>
    <w:rsid w:val="00254E8F"/>
    <w:rsid w:val="00254FE1"/>
    <w:rsid w:val="00255371"/>
    <w:rsid w:val="002555FC"/>
    <w:rsid w:val="0025561B"/>
    <w:rsid w:val="002559D2"/>
    <w:rsid w:val="00255B9C"/>
    <w:rsid w:val="0025601A"/>
    <w:rsid w:val="00256714"/>
    <w:rsid w:val="0025679F"/>
    <w:rsid w:val="00256FC6"/>
    <w:rsid w:val="00260067"/>
    <w:rsid w:val="00260734"/>
    <w:rsid w:val="002609B2"/>
    <w:rsid w:val="002609F1"/>
    <w:rsid w:val="00261503"/>
    <w:rsid w:val="00261D33"/>
    <w:rsid w:val="0026297B"/>
    <w:rsid w:val="00262BF3"/>
    <w:rsid w:val="00262C6C"/>
    <w:rsid w:val="00263565"/>
    <w:rsid w:val="00263A30"/>
    <w:rsid w:val="002646C0"/>
    <w:rsid w:val="00264C3F"/>
    <w:rsid w:val="00264D6E"/>
    <w:rsid w:val="00264E2A"/>
    <w:rsid w:val="00265262"/>
    <w:rsid w:val="002653DB"/>
    <w:rsid w:val="00265A55"/>
    <w:rsid w:val="00266110"/>
    <w:rsid w:val="002665BA"/>
    <w:rsid w:val="002667F0"/>
    <w:rsid w:val="00266CDB"/>
    <w:rsid w:val="0027023A"/>
    <w:rsid w:val="00270374"/>
    <w:rsid w:val="00270F50"/>
    <w:rsid w:val="002711AB"/>
    <w:rsid w:val="002716E1"/>
    <w:rsid w:val="00271998"/>
    <w:rsid w:val="00271A63"/>
    <w:rsid w:val="00271CBC"/>
    <w:rsid w:val="0027284C"/>
    <w:rsid w:val="00273386"/>
    <w:rsid w:val="0027370F"/>
    <w:rsid w:val="00273736"/>
    <w:rsid w:val="00273968"/>
    <w:rsid w:val="0027402D"/>
    <w:rsid w:val="00274489"/>
    <w:rsid w:val="00274C04"/>
    <w:rsid w:val="0027535C"/>
    <w:rsid w:val="002773EE"/>
    <w:rsid w:val="00277543"/>
    <w:rsid w:val="00277BC3"/>
    <w:rsid w:val="00277FE4"/>
    <w:rsid w:val="00280A1F"/>
    <w:rsid w:val="0028108E"/>
    <w:rsid w:val="002811F0"/>
    <w:rsid w:val="002812D1"/>
    <w:rsid w:val="00281605"/>
    <w:rsid w:val="00281FB6"/>
    <w:rsid w:val="0028281C"/>
    <w:rsid w:val="0028303A"/>
    <w:rsid w:val="002834B3"/>
    <w:rsid w:val="00284100"/>
    <w:rsid w:val="00284299"/>
    <w:rsid w:val="00285309"/>
    <w:rsid w:val="0028563B"/>
    <w:rsid w:val="002857C3"/>
    <w:rsid w:val="00285EBF"/>
    <w:rsid w:val="002860A5"/>
    <w:rsid w:val="002860AA"/>
    <w:rsid w:val="00286302"/>
    <w:rsid w:val="00286367"/>
    <w:rsid w:val="0028652E"/>
    <w:rsid w:val="002868A2"/>
    <w:rsid w:val="00286908"/>
    <w:rsid w:val="00286BC8"/>
    <w:rsid w:val="0028707E"/>
    <w:rsid w:val="00287C34"/>
    <w:rsid w:val="0029051A"/>
    <w:rsid w:val="00290695"/>
    <w:rsid w:val="00290F7E"/>
    <w:rsid w:val="00291125"/>
    <w:rsid w:val="00291157"/>
    <w:rsid w:val="002915B6"/>
    <w:rsid w:val="00293174"/>
    <w:rsid w:val="00293418"/>
    <w:rsid w:val="00293532"/>
    <w:rsid w:val="002942C7"/>
    <w:rsid w:val="0029465A"/>
    <w:rsid w:val="00295408"/>
    <w:rsid w:val="00296222"/>
    <w:rsid w:val="00296E9E"/>
    <w:rsid w:val="0029738C"/>
    <w:rsid w:val="00297670"/>
    <w:rsid w:val="002A0B3A"/>
    <w:rsid w:val="002A1136"/>
    <w:rsid w:val="002A188D"/>
    <w:rsid w:val="002A18D0"/>
    <w:rsid w:val="002A1E58"/>
    <w:rsid w:val="002A2233"/>
    <w:rsid w:val="002A2373"/>
    <w:rsid w:val="002A3A9B"/>
    <w:rsid w:val="002A3C97"/>
    <w:rsid w:val="002A3CF7"/>
    <w:rsid w:val="002A4006"/>
    <w:rsid w:val="002A4374"/>
    <w:rsid w:val="002A4F35"/>
    <w:rsid w:val="002A5871"/>
    <w:rsid w:val="002A5970"/>
    <w:rsid w:val="002A5A51"/>
    <w:rsid w:val="002A6B10"/>
    <w:rsid w:val="002A6FEC"/>
    <w:rsid w:val="002A70EF"/>
    <w:rsid w:val="002A7495"/>
    <w:rsid w:val="002B037B"/>
    <w:rsid w:val="002B0657"/>
    <w:rsid w:val="002B0888"/>
    <w:rsid w:val="002B0D03"/>
    <w:rsid w:val="002B13AC"/>
    <w:rsid w:val="002B13E9"/>
    <w:rsid w:val="002B17D6"/>
    <w:rsid w:val="002B1A6B"/>
    <w:rsid w:val="002B1EC8"/>
    <w:rsid w:val="002B20BC"/>
    <w:rsid w:val="002B268D"/>
    <w:rsid w:val="002B4155"/>
    <w:rsid w:val="002B431A"/>
    <w:rsid w:val="002B45BA"/>
    <w:rsid w:val="002B4A0B"/>
    <w:rsid w:val="002B4B11"/>
    <w:rsid w:val="002B4BAF"/>
    <w:rsid w:val="002B5C11"/>
    <w:rsid w:val="002B5EE3"/>
    <w:rsid w:val="002B65B8"/>
    <w:rsid w:val="002B6CB9"/>
    <w:rsid w:val="002B737B"/>
    <w:rsid w:val="002B77DC"/>
    <w:rsid w:val="002B783B"/>
    <w:rsid w:val="002B787A"/>
    <w:rsid w:val="002B7BD7"/>
    <w:rsid w:val="002C018A"/>
    <w:rsid w:val="002C04E7"/>
    <w:rsid w:val="002C073D"/>
    <w:rsid w:val="002C167C"/>
    <w:rsid w:val="002C1893"/>
    <w:rsid w:val="002C1E2D"/>
    <w:rsid w:val="002C2311"/>
    <w:rsid w:val="002C2647"/>
    <w:rsid w:val="002C28BB"/>
    <w:rsid w:val="002C2EAE"/>
    <w:rsid w:val="002C31EB"/>
    <w:rsid w:val="002C3628"/>
    <w:rsid w:val="002C4841"/>
    <w:rsid w:val="002C4B30"/>
    <w:rsid w:val="002C4E18"/>
    <w:rsid w:val="002C4E7D"/>
    <w:rsid w:val="002C527A"/>
    <w:rsid w:val="002C52E8"/>
    <w:rsid w:val="002C5957"/>
    <w:rsid w:val="002C59B6"/>
    <w:rsid w:val="002C5F41"/>
    <w:rsid w:val="002C6FE0"/>
    <w:rsid w:val="002C735D"/>
    <w:rsid w:val="002C76B4"/>
    <w:rsid w:val="002C7DAE"/>
    <w:rsid w:val="002C7EB5"/>
    <w:rsid w:val="002D0208"/>
    <w:rsid w:val="002D0ECC"/>
    <w:rsid w:val="002D105F"/>
    <w:rsid w:val="002D1AAD"/>
    <w:rsid w:val="002D35DD"/>
    <w:rsid w:val="002D3B9E"/>
    <w:rsid w:val="002D4BD3"/>
    <w:rsid w:val="002D581B"/>
    <w:rsid w:val="002D5C70"/>
    <w:rsid w:val="002D5FFC"/>
    <w:rsid w:val="002D690C"/>
    <w:rsid w:val="002D6BBE"/>
    <w:rsid w:val="002D6CAC"/>
    <w:rsid w:val="002D7F1A"/>
    <w:rsid w:val="002E0437"/>
    <w:rsid w:val="002E07C2"/>
    <w:rsid w:val="002E159A"/>
    <w:rsid w:val="002E1750"/>
    <w:rsid w:val="002E2B3D"/>
    <w:rsid w:val="002E307D"/>
    <w:rsid w:val="002E3089"/>
    <w:rsid w:val="002E339A"/>
    <w:rsid w:val="002E3D5B"/>
    <w:rsid w:val="002E3DC5"/>
    <w:rsid w:val="002E3FEB"/>
    <w:rsid w:val="002E40FE"/>
    <w:rsid w:val="002E50A6"/>
    <w:rsid w:val="002E5974"/>
    <w:rsid w:val="002E6E70"/>
    <w:rsid w:val="002E72B6"/>
    <w:rsid w:val="002E7376"/>
    <w:rsid w:val="002E7E7E"/>
    <w:rsid w:val="002F0982"/>
    <w:rsid w:val="002F0A68"/>
    <w:rsid w:val="002F1781"/>
    <w:rsid w:val="002F2217"/>
    <w:rsid w:val="002F2C2A"/>
    <w:rsid w:val="002F36C4"/>
    <w:rsid w:val="002F3991"/>
    <w:rsid w:val="002F3A1D"/>
    <w:rsid w:val="002F3CFC"/>
    <w:rsid w:val="002F4137"/>
    <w:rsid w:val="002F4598"/>
    <w:rsid w:val="002F4700"/>
    <w:rsid w:val="002F5396"/>
    <w:rsid w:val="002F5437"/>
    <w:rsid w:val="002F687A"/>
    <w:rsid w:val="002F68BF"/>
    <w:rsid w:val="002F763F"/>
    <w:rsid w:val="002F7790"/>
    <w:rsid w:val="0030008C"/>
    <w:rsid w:val="00300552"/>
    <w:rsid w:val="00300678"/>
    <w:rsid w:val="00300CDD"/>
    <w:rsid w:val="00301B98"/>
    <w:rsid w:val="00302395"/>
    <w:rsid w:val="0030287E"/>
    <w:rsid w:val="00302894"/>
    <w:rsid w:val="00302E4B"/>
    <w:rsid w:val="00303638"/>
    <w:rsid w:val="003037F9"/>
    <w:rsid w:val="00303DB7"/>
    <w:rsid w:val="0030451B"/>
    <w:rsid w:val="00304822"/>
    <w:rsid w:val="00304959"/>
    <w:rsid w:val="003049CF"/>
    <w:rsid w:val="00304A38"/>
    <w:rsid w:val="00304DDC"/>
    <w:rsid w:val="00306068"/>
    <w:rsid w:val="003064C0"/>
    <w:rsid w:val="0030671C"/>
    <w:rsid w:val="0030673A"/>
    <w:rsid w:val="00306781"/>
    <w:rsid w:val="00306A5A"/>
    <w:rsid w:val="00306CB6"/>
    <w:rsid w:val="00307147"/>
    <w:rsid w:val="003107CA"/>
    <w:rsid w:val="0031100F"/>
    <w:rsid w:val="0031115A"/>
    <w:rsid w:val="00311F74"/>
    <w:rsid w:val="003131A3"/>
    <w:rsid w:val="00313764"/>
    <w:rsid w:val="003147B2"/>
    <w:rsid w:val="00314AC3"/>
    <w:rsid w:val="00314E11"/>
    <w:rsid w:val="003151BD"/>
    <w:rsid w:val="00315481"/>
    <w:rsid w:val="003155B8"/>
    <w:rsid w:val="00315B4D"/>
    <w:rsid w:val="00315F74"/>
    <w:rsid w:val="00316DEA"/>
    <w:rsid w:val="00316DEB"/>
    <w:rsid w:val="003174CC"/>
    <w:rsid w:val="0031760C"/>
    <w:rsid w:val="003177F6"/>
    <w:rsid w:val="0031794E"/>
    <w:rsid w:val="00317C49"/>
    <w:rsid w:val="00317E01"/>
    <w:rsid w:val="00320016"/>
    <w:rsid w:val="00321710"/>
    <w:rsid w:val="003225AD"/>
    <w:rsid w:val="003231C8"/>
    <w:rsid w:val="00323556"/>
    <w:rsid w:val="00323DD8"/>
    <w:rsid w:val="00323E5D"/>
    <w:rsid w:val="0032408D"/>
    <w:rsid w:val="003241A1"/>
    <w:rsid w:val="0032488D"/>
    <w:rsid w:val="0032541B"/>
    <w:rsid w:val="00325A39"/>
    <w:rsid w:val="00326156"/>
    <w:rsid w:val="003261AB"/>
    <w:rsid w:val="00326204"/>
    <w:rsid w:val="003263A2"/>
    <w:rsid w:val="003266A6"/>
    <w:rsid w:val="00326D1C"/>
    <w:rsid w:val="00326D86"/>
    <w:rsid w:val="0033014A"/>
    <w:rsid w:val="00330211"/>
    <w:rsid w:val="0033061F"/>
    <w:rsid w:val="0033198A"/>
    <w:rsid w:val="00331A4D"/>
    <w:rsid w:val="00331F89"/>
    <w:rsid w:val="003321E6"/>
    <w:rsid w:val="00332328"/>
    <w:rsid w:val="00332492"/>
    <w:rsid w:val="00332BFB"/>
    <w:rsid w:val="00332DAE"/>
    <w:rsid w:val="003330DD"/>
    <w:rsid w:val="003333FB"/>
    <w:rsid w:val="00333A52"/>
    <w:rsid w:val="0033413F"/>
    <w:rsid w:val="0033427A"/>
    <w:rsid w:val="00334E75"/>
    <w:rsid w:val="00335392"/>
    <w:rsid w:val="00336998"/>
    <w:rsid w:val="00337817"/>
    <w:rsid w:val="00341550"/>
    <w:rsid w:val="00341569"/>
    <w:rsid w:val="00341729"/>
    <w:rsid w:val="00341C54"/>
    <w:rsid w:val="0034207E"/>
    <w:rsid w:val="0034287A"/>
    <w:rsid w:val="00342BD8"/>
    <w:rsid w:val="00342F5F"/>
    <w:rsid w:val="0034334C"/>
    <w:rsid w:val="0034373B"/>
    <w:rsid w:val="00343C2B"/>
    <w:rsid w:val="003440A7"/>
    <w:rsid w:val="003448DA"/>
    <w:rsid w:val="00344960"/>
    <w:rsid w:val="00344D73"/>
    <w:rsid w:val="00344E84"/>
    <w:rsid w:val="00345082"/>
    <w:rsid w:val="00346175"/>
    <w:rsid w:val="00346378"/>
    <w:rsid w:val="00346805"/>
    <w:rsid w:val="0034757E"/>
    <w:rsid w:val="00347950"/>
    <w:rsid w:val="00347A1C"/>
    <w:rsid w:val="00347A39"/>
    <w:rsid w:val="00347A82"/>
    <w:rsid w:val="003503C5"/>
    <w:rsid w:val="003504D6"/>
    <w:rsid w:val="00351358"/>
    <w:rsid w:val="0035141B"/>
    <w:rsid w:val="00351A91"/>
    <w:rsid w:val="00352125"/>
    <w:rsid w:val="00352FC4"/>
    <w:rsid w:val="00352FC6"/>
    <w:rsid w:val="00353747"/>
    <w:rsid w:val="003545A4"/>
    <w:rsid w:val="0035497F"/>
    <w:rsid w:val="00354DD3"/>
    <w:rsid w:val="0035542C"/>
    <w:rsid w:val="00355DD8"/>
    <w:rsid w:val="0035693C"/>
    <w:rsid w:val="00357685"/>
    <w:rsid w:val="00357DF7"/>
    <w:rsid w:val="003600B7"/>
    <w:rsid w:val="003606C4"/>
    <w:rsid w:val="003607E1"/>
    <w:rsid w:val="00360CFA"/>
    <w:rsid w:val="00361052"/>
    <w:rsid w:val="003615F4"/>
    <w:rsid w:val="00361982"/>
    <w:rsid w:val="00361B5C"/>
    <w:rsid w:val="0036288A"/>
    <w:rsid w:val="003628FC"/>
    <w:rsid w:val="00362A59"/>
    <w:rsid w:val="0036305B"/>
    <w:rsid w:val="003644D8"/>
    <w:rsid w:val="003646C2"/>
    <w:rsid w:val="003647AC"/>
    <w:rsid w:val="0036507A"/>
    <w:rsid w:val="00365BA0"/>
    <w:rsid w:val="00365E9C"/>
    <w:rsid w:val="00365F4B"/>
    <w:rsid w:val="003661A9"/>
    <w:rsid w:val="003661E1"/>
    <w:rsid w:val="003667E1"/>
    <w:rsid w:val="00366C14"/>
    <w:rsid w:val="00366F62"/>
    <w:rsid w:val="00367821"/>
    <w:rsid w:val="00367D6A"/>
    <w:rsid w:val="00370430"/>
    <w:rsid w:val="00370756"/>
    <w:rsid w:val="00370AA9"/>
    <w:rsid w:val="00370B0F"/>
    <w:rsid w:val="00370B61"/>
    <w:rsid w:val="00370D71"/>
    <w:rsid w:val="0037132D"/>
    <w:rsid w:val="00371640"/>
    <w:rsid w:val="00372104"/>
    <w:rsid w:val="003721C7"/>
    <w:rsid w:val="003722BB"/>
    <w:rsid w:val="0037272A"/>
    <w:rsid w:val="003730F8"/>
    <w:rsid w:val="00373280"/>
    <w:rsid w:val="00373849"/>
    <w:rsid w:val="00373C75"/>
    <w:rsid w:val="0037495F"/>
    <w:rsid w:val="00375D40"/>
    <w:rsid w:val="00375D86"/>
    <w:rsid w:val="00376593"/>
    <w:rsid w:val="00376E5B"/>
    <w:rsid w:val="003774FE"/>
    <w:rsid w:val="00377A2A"/>
    <w:rsid w:val="00377EA5"/>
    <w:rsid w:val="00380015"/>
    <w:rsid w:val="00380319"/>
    <w:rsid w:val="00380415"/>
    <w:rsid w:val="00380FBC"/>
    <w:rsid w:val="00381574"/>
    <w:rsid w:val="00381C08"/>
    <w:rsid w:val="00381FB7"/>
    <w:rsid w:val="00382665"/>
    <w:rsid w:val="003828B2"/>
    <w:rsid w:val="00382C22"/>
    <w:rsid w:val="00383CD2"/>
    <w:rsid w:val="00383F20"/>
    <w:rsid w:val="00384137"/>
    <w:rsid w:val="00384415"/>
    <w:rsid w:val="0038544B"/>
    <w:rsid w:val="00386480"/>
    <w:rsid w:val="00386733"/>
    <w:rsid w:val="0038726B"/>
    <w:rsid w:val="00387379"/>
    <w:rsid w:val="003873AB"/>
    <w:rsid w:val="003875C8"/>
    <w:rsid w:val="00387D13"/>
    <w:rsid w:val="00387D6A"/>
    <w:rsid w:val="00387DA0"/>
    <w:rsid w:val="0039041E"/>
    <w:rsid w:val="003908E0"/>
    <w:rsid w:val="00390FF6"/>
    <w:rsid w:val="00391136"/>
    <w:rsid w:val="0039190C"/>
    <w:rsid w:val="00391934"/>
    <w:rsid w:val="003924EC"/>
    <w:rsid w:val="003933A5"/>
    <w:rsid w:val="003941C0"/>
    <w:rsid w:val="00394248"/>
    <w:rsid w:val="00394374"/>
    <w:rsid w:val="00394A0B"/>
    <w:rsid w:val="00395C50"/>
    <w:rsid w:val="00395EA6"/>
    <w:rsid w:val="00396440"/>
    <w:rsid w:val="003966EC"/>
    <w:rsid w:val="00397274"/>
    <w:rsid w:val="003A13D8"/>
    <w:rsid w:val="003A152B"/>
    <w:rsid w:val="003A1D05"/>
    <w:rsid w:val="003A1F98"/>
    <w:rsid w:val="003A21A5"/>
    <w:rsid w:val="003A2CF1"/>
    <w:rsid w:val="003A2DE1"/>
    <w:rsid w:val="003A2ED0"/>
    <w:rsid w:val="003A2ED8"/>
    <w:rsid w:val="003A35E2"/>
    <w:rsid w:val="003A3A6E"/>
    <w:rsid w:val="003A3C38"/>
    <w:rsid w:val="003A3D2E"/>
    <w:rsid w:val="003A402E"/>
    <w:rsid w:val="003A41AA"/>
    <w:rsid w:val="003A435A"/>
    <w:rsid w:val="003A5455"/>
    <w:rsid w:val="003A54BC"/>
    <w:rsid w:val="003A54E7"/>
    <w:rsid w:val="003A58EC"/>
    <w:rsid w:val="003A58F6"/>
    <w:rsid w:val="003A67F7"/>
    <w:rsid w:val="003A6A2B"/>
    <w:rsid w:val="003A6F78"/>
    <w:rsid w:val="003A711C"/>
    <w:rsid w:val="003A7279"/>
    <w:rsid w:val="003A7978"/>
    <w:rsid w:val="003A7BEC"/>
    <w:rsid w:val="003A7C93"/>
    <w:rsid w:val="003A7D2E"/>
    <w:rsid w:val="003B0BBE"/>
    <w:rsid w:val="003B131C"/>
    <w:rsid w:val="003B1D43"/>
    <w:rsid w:val="003B202A"/>
    <w:rsid w:val="003B2243"/>
    <w:rsid w:val="003B25BD"/>
    <w:rsid w:val="003B28CD"/>
    <w:rsid w:val="003B32D8"/>
    <w:rsid w:val="003B4F50"/>
    <w:rsid w:val="003B5794"/>
    <w:rsid w:val="003B5A97"/>
    <w:rsid w:val="003B5C16"/>
    <w:rsid w:val="003B64BA"/>
    <w:rsid w:val="003B668C"/>
    <w:rsid w:val="003B68F0"/>
    <w:rsid w:val="003B6C7A"/>
    <w:rsid w:val="003B7062"/>
    <w:rsid w:val="003B719B"/>
    <w:rsid w:val="003B7340"/>
    <w:rsid w:val="003B7EBD"/>
    <w:rsid w:val="003C0148"/>
    <w:rsid w:val="003C0DFD"/>
    <w:rsid w:val="003C1050"/>
    <w:rsid w:val="003C14BA"/>
    <w:rsid w:val="003C156B"/>
    <w:rsid w:val="003C178D"/>
    <w:rsid w:val="003C1E2A"/>
    <w:rsid w:val="003C2108"/>
    <w:rsid w:val="003C3C01"/>
    <w:rsid w:val="003C3E3E"/>
    <w:rsid w:val="003C544E"/>
    <w:rsid w:val="003C57E6"/>
    <w:rsid w:val="003C5905"/>
    <w:rsid w:val="003C5A58"/>
    <w:rsid w:val="003C5E02"/>
    <w:rsid w:val="003C6DC0"/>
    <w:rsid w:val="003C7843"/>
    <w:rsid w:val="003C79A7"/>
    <w:rsid w:val="003C79C5"/>
    <w:rsid w:val="003C7E82"/>
    <w:rsid w:val="003D080E"/>
    <w:rsid w:val="003D0BC9"/>
    <w:rsid w:val="003D0CA7"/>
    <w:rsid w:val="003D143E"/>
    <w:rsid w:val="003D17B8"/>
    <w:rsid w:val="003D17F6"/>
    <w:rsid w:val="003D2358"/>
    <w:rsid w:val="003D31B8"/>
    <w:rsid w:val="003D3BD7"/>
    <w:rsid w:val="003D4168"/>
    <w:rsid w:val="003D42B9"/>
    <w:rsid w:val="003D434E"/>
    <w:rsid w:val="003D547B"/>
    <w:rsid w:val="003D54A1"/>
    <w:rsid w:val="003D5996"/>
    <w:rsid w:val="003D5A3C"/>
    <w:rsid w:val="003D6396"/>
    <w:rsid w:val="003D6AA0"/>
    <w:rsid w:val="003D71A8"/>
    <w:rsid w:val="003D7410"/>
    <w:rsid w:val="003D7B90"/>
    <w:rsid w:val="003D7D88"/>
    <w:rsid w:val="003E0001"/>
    <w:rsid w:val="003E01C8"/>
    <w:rsid w:val="003E0601"/>
    <w:rsid w:val="003E084F"/>
    <w:rsid w:val="003E0D90"/>
    <w:rsid w:val="003E10C7"/>
    <w:rsid w:val="003E11D2"/>
    <w:rsid w:val="003E142F"/>
    <w:rsid w:val="003E1C3A"/>
    <w:rsid w:val="003E1E33"/>
    <w:rsid w:val="003E26AA"/>
    <w:rsid w:val="003E2E97"/>
    <w:rsid w:val="003E2F2E"/>
    <w:rsid w:val="003E336C"/>
    <w:rsid w:val="003E373B"/>
    <w:rsid w:val="003E3F58"/>
    <w:rsid w:val="003E4453"/>
    <w:rsid w:val="003E4C15"/>
    <w:rsid w:val="003E4EB2"/>
    <w:rsid w:val="003E5141"/>
    <w:rsid w:val="003E54A2"/>
    <w:rsid w:val="003E568F"/>
    <w:rsid w:val="003E5A7E"/>
    <w:rsid w:val="003E665E"/>
    <w:rsid w:val="003E6732"/>
    <w:rsid w:val="003E7ADF"/>
    <w:rsid w:val="003E7FB0"/>
    <w:rsid w:val="003F0744"/>
    <w:rsid w:val="003F1525"/>
    <w:rsid w:val="003F15B3"/>
    <w:rsid w:val="003F1E88"/>
    <w:rsid w:val="003F1F5E"/>
    <w:rsid w:val="003F224F"/>
    <w:rsid w:val="003F22B8"/>
    <w:rsid w:val="003F22C6"/>
    <w:rsid w:val="003F2790"/>
    <w:rsid w:val="003F35FD"/>
    <w:rsid w:val="003F3644"/>
    <w:rsid w:val="003F3749"/>
    <w:rsid w:val="003F3D21"/>
    <w:rsid w:val="003F3EF8"/>
    <w:rsid w:val="003F40CA"/>
    <w:rsid w:val="003F5D85"/>
    <w:rsid w:val="003F619F"/>
    <w:rsid w:val="003F658E"/>
    <w:rsid w:val="003F69F7"/>
    <w:rsid w:val="003F6B8A"/>
    <w:rsid w:val="003F6DA9"/>
    <w:rsid w:val="003F7019"/>
    <w:rsid w:val="003F725A"/>
    <w:rsid w:val="003F7719"/>
    <w:rsid w:val="0040077A"/>
    <w:rsid w:val="00400E18"/>
    <w:rsid w:val="00401291"/>
    <w:rsid w:val="00401DCE"/>
    <w:rsid w:val="0040253C"/>
    <w:rsid w:val="00402E8E"/>
    <w:rsid w:val="004031C1"/>
    <w:rsid w:val="004037F1"/>
    <w:rsid w:val="00403F92"/>
    <w:rsid w:val="0040414A"/>
    <w:rsid w:val="00404453"/>
    <w:rsid w:val="00404986"/>
    <w:rsid w:val="00405EBA"/>
    <w:rsid w:val="0040642A"/>
    <w:rsid w:val="00406DB3"/>
    <w:rsid w:val="0040726A"/>
    <w:rsid w:val="00407E29"/>
    <w:rsid w:val="00410166"/>
    <w:rsid w:val="00411039"/>
    <w:rsid w:val="00411265"/>
    <w:rsid w:val="00411338"/>
    <w:rsid w:val="00411394"/>
    <w:rsid w:val="004113EB"/>
    <w:rsid w:val="00411442"/>
    <w:rsid w:val="004120FF"/>
    <w:rsid w:val="0041298A"/>
    <w:rsid w:val="0041363C"/>
    <w:rsid w:val="0041397E"/>
    <w:rsid w:val="00413D86"/>
    <w:rsid w:val="00413DC0"/>
    <w:rsid w:val="00413F7C"/>
    <w:rsid w:val="00414294"/>
    <w:rsid w:val="004148CE"/>
    <w:rsid w:val="0041528A"/>
    <w:rsid w:val="00415C3F"/>
    <w:rsid w:val="004164A9"/>
    <w:rsid w:val="0041659F"/>
    <w:rsid w:val="00416F55"/>
    <w:rsid w:val="00416F7E"/>
    <w:rsid w:val="0041715D"/>
    <w:rsid w:val="00417464"/>
    <w:rsid w:val="0041794F"/>
    <w:rsid w:val="00420274"/>
    <w:rsid w:val="00420B9C"/>
    <w:rsid w:val="00420C87"/>
    <w:rsid w:val="00421024"/>
    <w:rsid w:val="0042192E"/>
    <w:rsid w:val="00422388"/>
    <w:rsid w:val="00422457"/>
    <w:rsid w:val="004231D7"/>
    <w:rsid w:val="00423387"/>
    <w:rsid w:val="0042354E"/>
    <w:rsid w:val="004237EC"/>
    <w:rsid w:val="00424022"/>
    <w:rsid w:val="00424233"/>
    <w:rsid w:val="00424BFE"/>
    <w:rsid w:val="00424D8C"/>
    <w:rsid w:val="0042545C"/>
    <w:rsid w:val="00425934"/>
    <w:rsid w:val="00425CB9"/>
    <w:rsid w:val="00426050"/>
    <w:rsid w:val="004266A4"/>
    <w:rsid w:val="00426839"/>
    <w:rsid w:val="00426AE8"/>
    <w:rsid w:val="0042755B"/>
    <w:rsid w:val="00427EDD"/>
    <w:rsid w:val="00430201"/>
    <w:rsid w:val="00430215"/>
    <w:rsid w:val="00430A71"/>
    <w:rsid w:val="00432A30"/>
    <w:rsid w:val="00432EB7"/>
    <w:rsid w:val="00433171"/>
    <w:rsid w:val="00433349"/>
    <w:rsid w:val="00434CD3"/>
    <w:rsid w:val="00434FE7"/>
    <w:rsid w:val="004350E8"/>
    <w:rsid w:val="00435408"/>
    <w:rsid w:val="00435545"/>
    <w:rsid w:val="00435A11"/>
    <w:rsid w:val="00435B1D"/>
    <w:rsid w:val="00435BFA"/>
    <w:rsid w:val="00436630"/>
    <w:rsid w:val="00436C8D"/>
    <w:rsid w:val="004378D9"/>
    <w:rsid w:val="00437961"/>
    <w:rsid w:val="00437C52"/>
    <w:rsid w:val="004400E0"/>
    <w:rsid w:val="004404C5"/>
    <w:rsid w:val="0044061D"/>
    <w:rsid w:val="004407B2"/>
    <w:rsid w:val="0044098A"/>
    <w:rsid w:val="004409F5"/>
    <w:rsid w:val="00440A01"/>
    <w:rsid w:val="00441C98"/>
    <w:rsid w:val="0044268C"/>
    <w:rsid w:val="004427B0"/>
    <w:rsid w:val="0044280C"/>
    <w:rsid w:val="0044290D"/>
    <w:rsid w:val="00442917"/>
    <w:rsid w:val="004439D0"/>
    <w:rsid w:val="00443F49"/>
    <w:rsid w:val="00444515"/>
    <w:rsid w:val="00444B83"/>
    <w:rsid w:val="0044550F"/>
    <w:rsid w:val="0044567C"/>
    <w:rsid w:val="0044595B"/>
    <w:rsid w:val="00445A61"/>
    <w:rsid w:val="004472A2"/>
    <w:rsid w:val="00447C01"/>
    <w:rsid w:val="00447F65"/>
    <w:rsid w:val="00447FF5"/>
    <w:rsid w:val="0045107D"/>
    <w:rsid w:val="004515D7"/>
    <w:rsid w:val="004519AD"/>
    <w:rsid w:val="00451DDB"/>
    <w:rsid w:val="004522A0"/>
    <w:rsid w:val="0045282F"/>
    <w:rsid w:val="00453386"/>
    <w:rsid w:val="00453B10"/>
    <w:rsid w:val="00453BEB"/>
    <w:rsid w:val="00454002"/>
    <w:rsid w:val="0045446D"/>
    <w:rsid w:val="00454701"/>
    <w:rsid w:val="00454D9A"/>
    <w:rsid w:val="0045584F"/>
    <w:rsid w:val="00455F8C"/>
    <w:rsid w:val="004567BE"/>
    <w:rsid w:val="00456C0B"/>
    <w:rsid w:val="00456D79"/>
    <w:rsid w:val="00456EE5"/>
    <w:rsid w:val="00457701"/>
    <w:rsid w:val="00457DDA"/>
    <w:rsid w:val="00457FFD"/>
    <w:rsid w:val="00460270"/>
    <w:rsid w:val="00460D7C"/>
    <w:rsid w:val="00461226"/>
    <w:rsid w:val="0046135A"/>
    <w:rsid w:val="0046135C"/>
    <w:rsid w:val="00462020"/>
    <w:rsid w:val="00462248"/>
    <w:rsid w:val="0046250A"/>
    <w:rsid w:val="0046290A"/>
    <w:rsid w:val="00462DFA"/>
    <w:rsid w:val="00463409"/>
    <w:rsid w:val="004635C3"/>
    <w:rsid w:val="004638FE"/>
    <w:rsid w:val="00463BD4"/>
    <w:rsid w:val="0046443C"/>
    <w:rsid w:val="00464463"/>
    <w:rsid w:val="0046468D"/>
    <w:rsid w:val="00464B05"/>
    <w:rsid w:val="00465300"/>
    <w:rsid w:val="00466B62"/>
    <w:rsid w:val="00466DCF"/>
    <w:rsid w:val="00467701"/>
    <w:rsid w:val="0047091E"/>
    <w:rsid w:val="00470939"/>
    <w:rsid w:val="00471351"/>
    <w:rsid w:val="00471958"/>
    <w:rsid w:val="00471C53"/>
    <w:rsid w:val="00471CCC"/>
    <w:rsid w:val="00471F38"/>
    <w:rsid w:val="00472099"/>
    <w:rsid w:val="0047209D"/>
    <w:rsid w:val="00472997"/>
    <w:rsid w:val="00472CF3"/>
    <w:rsid w:val="00472F88"/>
    <w:rsid w:val="0047314F"/>
    <w:rsid w:val="0047391B"/>
    <w:rsid w:val="004741F4"/>
    <w:rsid w:val="00474CE8"/>
    <w:rsid w:val="00474D64"/>
    <w:rsid w:val="00475061"/>
    <w:rsid w:val="00475644"/>
    <w:rsid w:val="004756C4"/>
    <w:rsid w:val="004758B7"/>
    <w:rsid w:val="0047596A"/>
    <w:rsid w:val="00475AFE"/>
    <w:rsid w:val="0047615B"/>
    <w:rsid w:val="004765A8"/>
    <w:rsid w:val="004766D8"/>
    <w:rsid w:val="004769AD"/>
    <w:rsid w:val="004774CD"/>
    <w:rsid w:val="00477734"/>
    <w:rsid w:val="00477B0C"/>
    <w:rsid w:val="00477EEC"/>
    <w:rsid w:val="00480864"/>
    <w:rsid w:val="004809E9"/>
    <w:rsid w:val="00480AD0"/>
    <w:rsid w:val="00480CBA"/>
    <w:rsid w:val="00482D83"/>
    <w:rsid w:val="00482DEB"/>
    <w:rsid w:val="0048376D"/>
    <w:rsid w:val="004841B2"/>
    <w:rsid w:val="00484598"/>
    <w:rsid w:val="00484B87"/>
    <w:rsid w:val="00484DD1"/>
    <w:rsid w:val="00484FEF"/>
    <w:rsid w:val="004861D5"/>
    <w:rsid w:val="004874F7"/>
    <w:rsid w:val="00487DA5"/>
    <w:rsid w:val="00487F2E"/>
    <w:rsid w:val="004904F5"/>
    <w:rsid w:val="00490576"/>
    <w:rsid w:val="0049154E"/>
    <w:rsid w:val="004918A8"/>
    <w:rsid w:val="0049193D"/>
    <w:rsid w:val="004919D4"/>
    <w:rsid w:val="00491D0D"/>
    <w:rsid w:val="0049250E"/>
    <w:rsid w:val="0049252E"/>
    <w:rsid w:val="00492560"/>
    <w:rsid w:val="00492594"/>
    <w:rsid w:val="0049285C"/>
    <w:rsid w:val="0049342D"/>
    <w:rsid w:val="00494967"/>
    <w:rsid w:val="0049570C"/>
    <w:rsid w:val="00496065"/>
    <w:rsid w:val="0049628E"/>
    <w:rsid w:val="004962F6"/>
    <w:rsid w:val="0049657B"/>
    <w:rsid w:val="00496D10"/>
    <w:rsid w:val="00496EF4"/>
    <w:rsid w:val="0049758D"/>
    <w:rsid w:val="004A06E3"/>
    <w:rsid w:val="004A1A94"/>
    <w:rsid w:val="004A1B74"/>
    <w:rsid w:val="004A2496"/>
    <w:rsid w:val="004A2633"/>
    <w:rsid w:val="004A3161"/>
    <w:rsid w:val="004A350F"/>
    <w:rsid w:val="004A3681"/>
    <w:rsid w:val="004A38F1"/>
    <w:rsid w:val="004A3EBF"/>
    <w:rsid w:val="004A44C2"/>
    <w:rsid w:val="004A4AB5"/>
    <w:rsid w:val="004A4D34"/>
    <w:rsid w:val="004A5CE4"/>
    <w:rsid w:val="004A5DFD"/>
    <w:rsid w:val="004A7034"/>
    <w:rsid w:val="004A70B6"/>
    <w:rsid w:val="004A7229"/>
    <w:rsid w:val="004B0390"/>
    <w:rsid w:val="004B0D89"/>
    <w:rsid w:val="004B1177"/>
    <w:rsid w:val="004B12DD"/>
    <w:rsid w:val="004B13F3"/>
    <w:rsid w:val="004B1C6E"/>
    <w:rsid w:val="004B2156"/>
    <w:rsid w:val="004B3162"/>
    <w:rsid w:val="004B36DC"/>
    <w:rsid w:val="004B39EE"/>
    <w:rsid w:val="004B443E"/>
    <w:rsid w:val="004B4637"/>
    <w:rsid w:val="004B47A8"/>
    <w:rsid w:val="004B47EC"/>
    <w:rsid w:val="004B5030"/>
    <w:rsid w:val="004B51B3"/>
    <w:rsid w:val="004B5D12"/>
    <w:rsid w:val="004B5F37"/>
    <w:rsid w:val="004B62EC"/>
    <w:rsid w:val="004C06D3"/>
    <w:rsid w:val="004C09B5"/>
    <w:rsid w:val="004C09B7"/>
    <w:rsid w:val="004C0B2C"/>
    <w:rsid w:val="004C13E0"/>
    <w:rsid w:val="004C146E"/>
    <w:rsid w:val="004C14A9"/>
    <w:rsid w:val="004C16FD"/>
    <w:rsid w:val="004C1A03"/>
    <w:rsid w:val="004C1AC8"/>
    <w:rsid w:val="004C2273"/>
    <w:rsid w:val="004C2357"/>
    <w:rsid w:val="004C3517"/>
    <w:rsid w:val="004C3C9F"/>
    <w:rsid w:val="004C3DE5"/>
    <w:rsid w:val="004C4408"/>
    <w:rsid w:val="004C468C"/>
    <w:rsid w:val="004C47BD"/>
    <w:rsid w:val="004C487A"/>
    <w:rsid w:val="004C5E1B"/>
    <w:rsid w:val="004C667F"/>
    <w:rsid w:val="004C6DCB"/>
    <w:rsid w:val="004C6F9E"/>
    <w:rsid w:val="004C7463"/>
    <w:rsid w:val="004C7558"/>
    <w:rsid w:val="004C782D"/>
    <w:rsid w:val="004C7B55"/>
    <w:rsid w:val="004C7CEA"/>
    <w:rsid w:val="004D004F"/>
    <w:rsid w:val="004D0AFC"/>
    <w:rsid w:val="004D175E"/>
    <w:rsid w:val="004D1808"/>
    <w:rsid w:val="004D1CFF"/>
    <w:rsid w:val="004D251B"/>
    <w:rsid w:val="004D264E"/>
    <w:rsid w:val="004D272E"/>
    <w:rsid w:val="004D2830"/>
    <w:rsid w:val="004D2C47"/>
    <w:rsid w:val="004D2D1C"/>
    <w:rsid w:val="004D2ED0"/>
    <w:rsid w:val="004D3093"/>
    <w:rsid w:val="004D3507"/>
    <w:rsid w:val="004D470B"/>
    <w:rsid w:val="004D4B48"/>
    <w:rsid w:val="004D54F7"/>
    <w:rsid w:val="004D5ACB"/>
    <w:rsid w:val="004D5E09"/>
    <w:rsid w:val="004D5E39"/>
    <w:rsid w:val="004D64EC"/>
    <w:rsid w:val="004D685E"/>
    <w:rsid w:val="004D696A"/>
    <w:rsid w:val="004D6D0A"/>
    <w:rsid w:val="004E083D"/>
    <w:rsid w:val="004E0C90"/>
    <w:rsid w:val="004E0C99"/>
    <w:rsid w:val="004E1ACA"/>
    <w:rsid w:val="004E1CB5"/>
    <w:rsid w:val="004E22DB"/>
    <w:rsid w:val="004E22E1"/>
    <w:rsid w:val="004E2509"/>
    <w:rsid w:val="004E257A"/>
    <w:rsid w:val="004E2888"/>
    <w:rsid w:val="004E2A10"/>
    <w:rsid w:val="004E2E87"/>
    <w:rsid w:val="004E31E7"/>
    <w:rsid w:val="004E3420"/>
    <w:rsid w:val="004E38BA"/>
    <w:rsid w:val="004E3AFA"/>
    <w:rsid w:val="004E3C82"/>
    <w:rsid w:val="004E4580"/>
    <w:rsid w:val="004E4D7F"/>
    <w:rsid w:val="004E6022"/>
    <w:rsid w:val="004E6791"/>
    <w:rsid w:val="004E6AAE"/>
    <w:rsid w:val="004E6ED6"/>
    <w:rsid w:val="004E78EF"/>
    <w:rsid w:val="004E7BB0"/>
    <w:rsid w:val="004F00AA"/>
    <w:rsid w:val="004F0968"/>
    <w:rsid w:val="004F0991"/>
    <w:rsid w:val="004F09BC"/>
    <w:rsid w:val="004F133D"/>
    <w:rsid w:val="004F14CF"/>
    <w:rsid w:val="004F17C0"/>
    <w:rsid w:val="004F234F"/>
    <w:rsid w:val="004F311A"/>
    <w:rsid w:val="004F326C"/>
    <w:rsid w:val="004F3DB7"/>
    <w:rsid w:val="004F4FD9"/>
    <w:rsid w:val="004F55DF"/>
    <w:rsid w:val="004F5928"/>
    <w:rsid w:val="004F5C79"/>
    <w:rsid w:val="004F5E7C"/>
    <w:rsid w:val="004F613F"/>
    <w:rsid w:val="004F6147"/>
    <w:rsid w:val="004F62DE"/>
    <w:rsid w:val="004F64CD"/>
    <w:rsid w:val="004F65BD"/>
    <w:rsid w:val="004F662A"/>
    <w:rsid w:val="004F67F5"/>
    <w:rsid w:val="004F698C"/>
    <w:rsid w:val="004F69E8"/>
    <w:rsid w:val="004F6BC7"/>
    <w:rsid w:val="004F708E"/>
    <w:rsid w:val="004F712C"/>
    <w:rsid w:val="00500546"/>
    <w:rsid w:val="0050062B"/>
    <w:rsid w:val="0050141D"/>
    <w:rsid w:val="005019CD"/>
    <w:rsid w:val="00501C98"/>
    <w:rsid w:val="00502D78"/>
    <w:rsid w:val="00502E03"/>
    <w:rsid w:val="005030A7"/>
    <w:rsid w:val="00503793"/>
    <w:rsid w:val="00503C12"/>
    <w:rsid w:val="00504066"/>
    <w:rsid w:val="005047FB"/>
    <w:rsid w:val="00504DD1"/>
    <w:rsid w:val="00505571"/>
    <w:rsid w:val="005055EB"/>
    <w:rsid w:val="00505AEA"/>
    <w:rsid w:val="0050637F"/>
    <w:rsid w:val="005063E4"/>
    <w:rsid w:val="0050682C"/>
    <w:rsid w:val="0050714D"/>
    <w:rsid w:val="00507210"/>
    <w:rsid w:val="00507986"/>
    <w:rsid w:val="0051013D"/>
    <w:rsid w:val="00510876"/>
    <w:rsid w:val="00510BF6"/>
    <w:rsid w:val="00510C7A"/>
    <w:rsid w:val="00511266"/>
    <w:rsid w:val="00511480"/>
    <w:rsid w:val="005115A4"/>
    <w:rsid w:val="00511A54"/>
    <w:rsid w:val="00511C57"/>
    <w:rsid w:val="0051203B"/>
    <w:rsid w:val="0051224A"/>
    <w:rsid w:val="00512A9A"/>
    <w:rsid w:val="00512B79"/>
    <w:rsid w:val="00512BEC"/>
    <w:rsid w:val="0051353B"/>
    <w:rsid w:val="00513591"/>
    <w:rsid w:val="005136D2"/>
    <w:rsid w:val="005138E0"/>
    <w:rsid w:val="00513D54"/>
    <w:rsid w:val="00514698"/>
    <w:rsid w:val="00514E27"/>
    <w:rsid w:val="00514EFE"/>
    <w:rsid w:val="00515D2E"/>
    <w:rsid w:val="00515DEA"/>
    <w:rsid w:val="00516B91"/>
    <w:rsid w:val="0051754E"/>
    <w:rsid w:val="00517AC8"/>
    <w:rsid w:val="005210D3"/>
    <w:rsid w:val="00521819"/>
    <w:rsid w:val="00521E49"/>
    <w:rsid w:val="00521E58"/>
    <w:rsid w:val="00522757"/>
    <w:rsid w:val="0052356E"/>
    <w:rsid w:val="005235DB"/>
    <w:rsid w:val="00523A4F"/>
    <w:rsid w:val="00523FA5"/>
    <w:rsid w:val="005249AF"/>
    <w:rsid w:val="005253CE"/>
    <w:rsid w:val="005257B7"/>
    <w:rsid w:val="00525AC0"/>
    <w:rsid w:val="00526158"/>
    <w:rsid w:val="00526293"/>
    <w:rsid w:val="00526F65"/>
    <w:rsid w:val="0052728F"/>
    <w:rsid w:val="00527BA6"/>
    <w:rsid w:val="00527C13"/>
    <w:rsid w:val="00527C70"/>
    <w:rsid w:val="0053004E"/>
    <w:rsid w:val="00530307"/>
    <w:rsid w:val="005304B3"/>
    <w:rsid w:val="00530D39"/>
    <w:rsid w:val="00531124"/>
    <w:rsid w:val="00531176"/>
    <w:rsid w:val="00531690"/>
    <w:rsid w:val="00531808"/>
    <w:rsid w:val="005320CE"/>
    <w:rsid w:val="00532432"/>
    <w:rsid w:val="005324C2"/>
    <w:rsid w:val="00532692"/>
    <w:rsid w:val="00532840"/>
    <w:rsid w:val="00532F1A"/>
    <w:rsid w:val="00533BB7"/>
    <w:rsid w:val="00533D38"/>
    <w:rsid w:val="00534495"/>
    <w:rsid w:val="005347EC"/>
    <w:rsid w:val="00534C9F"/>
    <w:rsid w:val="00534DE9"/>
    <w:rsid w:val="00535423"/>
    <w:rsid w:val="0053557E"/>
    <w:rsid w:val="00535879"/>
    <w:rsid w:val="00535F42"/>
    <w:rsid w:val="00536186"/>
    <w:rsid w:val="00536498"/>
    <w:rsid w:val="00536E75"/>
    <w:rsid w:val="00537123"/>
    <w:rsid w:val="0053727C"/>
    <w:rsid w:val="00540236"/>
    <w:rsid w:val="00540CE5"/>
    <w:rsid w:val="00541E91"/>
    <w:rsid w:val="00541EAA"/>
    <w:rsid w:val="00542346"/>
    <w:rsid w:val="0054306B"/>
    <w:rsid w:val="00543235"/>
    <w:rsid w:val="00543603"/>
    <w:rsid w:val="0054383D"/>
    <w:rsid w:val="00543CC5"/>
    <w:rsid w:val="00543EBE"/>
    <w:rsid w:val="005443A9"/>
    <w:rsid w:val="00544DC6"/>
    <w:rsid w:val="0054559D"/>
    <w:rsid w:val="005457E5"/>
    <w:rsid w:val="00545BC6"/>
    <w:rsid w:val="0054633D"/>
    <w:rsid w:val="00546AC7"/>
    <w:rsid w:val="00546EE0"/>
    <w:rsid w:val="00547694"/>
    <w:rsid w:val="00547BBA"/>
    <w:rsid w:val="005502FC"/>
    <w:rsid w:val="005509C4"/>
    <w:rsid w:val="00550EA9"/>
    <w:rsid w:val="0055127D"/>
    <w:rsid w:val="0055187C"/>
    <w:rsid w:val="00551C01"/>
    <w:rsid w:val="005526E2"/>
    <w:rsid w:val="005528DA"/>
    <w:rsid w:val="005531BE"/>
    <w:rsid w:val="00553B02"/>
    <w:rsid w:val="00553B36"/>
    <w:rsid w:val="00554B30"/>
    <w:rsid w:val="00554B87"/>
    <w:rsid w:val="00554F28"/>
    <w:rsid w:val="005558A8"/>
    <w:rsid w:val="0055594F"/>
    <w:rsid w:val="00556109"/>
    <w:rsid w:val="00556B67"/>
    <w:rsid w:val="00556F34"/>
    <w:rsid w:val="00556FDB"/>
    <w:rsid w:val="00557F85"/>
    <w:rsid w:val="0056068F"/>
    <w:rsid w:val="005607AB"/>
    <w:rsid w:val="005609B6"/>
    <w:rsid w:val="0056105E"/>
    <w:rsid w:val="005618DD"/>
    <w:rsid w:val="00561CDB"/>
    <w:rsid w:val="00561DEC"/>
    <w:rsid w:val="00561F18"/>
    <w:rsid w:val="00561F60"/>
    <w:rsid w:val="005628D2"/>
    <w:rsid w:val="00562A7D"/>
    <w:rsid w:val="00562ABE"/>
    <w:rsid w:val="00562B13"/>
    <w:rsid w:val="00562FB1"/>
    <w:rsid w:val="005631F1"/>
    <w:rsid w:val="00564883"/>
    <w:rsid w:val="00564DB1"/>
    <w:rsid w:val="0056511C"/>
    <w:rsid w:val="005654B8"/>
    <w:rsid w:val="005657F0"/>
    <w:rsid w:val="00565B24"/>
    <w:rsid w:val="00565E72"/>
    <w:rsid w:val="00567876"/>
    <w:rsid w:val="00567F10"/>
    <w:rsid w:val="005700EE"/>
    <w:rsid w:val="005702D4"/>
    <w:rsid w:val="00570CEF"/>
    <w:rsid w:val="00570F20"/>
    <w:rsid w:val="00571520"/>
    <w:rsid w:val="0057161E"/>
    <w:rsid w:val="00571835"/>
    <w:rsid w:val="005718F6"/>
    <w:rsid w:val="00573973"/>
    <w:rsid w:val="0057436B"/>
    <w:rsid w:val="0057515A"/>
    <w:rsid w:val="00576791"/>
    <w:rsid w:val="00577112"/>
    <w:rsid w:val="0058013D"/>
    <w:rsid w:val="0058172C"/>
    <w:rsid w:val="0058174F"/>
    <w:rsid w:val="005817B9"/>
    <w:rsid w:val="00582FC3"/>
    <w:rsid w:val="00582FFA"/>
    <w:rsid w:val="00583D2E"/>
    <w:rsid w:val="0058457F"/>
    <w:rsid w:val="0058499C"/>
    <w:rsid w:val="005859AD"/>
    <w:rsid w:val="00585A6E"/>
    <w:rsid w:val="00585C40"/>
    <w:rsid w:val="0058635E"/>
    <w:rsid w:val="005863A9"/>
    <w:rsid w:val="0058690A"/>
    <w:rsid w:val="00586C73"/>
    <w:rsid w:val="005874DF"/>
    <w:rsid w:val="00590758"/>
    <w:rsid w:val="00590EAA"/>
    <w:rsid w:val="005923F3"/>
    <w:rsid w:val="00592785"/>
    <w:rsid w:val="0059306E"/>
    <w:rsid w:val="00594589"/>
    <w:rsid w:val="00594B15"/>
    <w:rsid w:val="00594BE9"/>
    <w:rsid w:val="00594C43"/>
    <w:rsid w:val="005952A6"/>
    <w:rsid w:val="00595BBE"/>
    <w:rsid w:val="005960E4"/>
    <w:rsid w:val="005961EE"/>
    <w:rsid w:val="005963A4"/>
    <w:rsid w:val="00596E4C"/>
    <w:rsid w:val="00597D86"/>
    <w:rsid w:val="005A00F5"/>
    <w:rsid w:val="005A0629"/>
    <w:rsid w:val="005A0E82"/>
    <w:rsid w:val="005A162C"/>
    <w:rsid w:val="005A17CB"/>
    <w:rsid w:val="005A1AF0"/>
    <w:rsid w:val="005A1B79"/>
    <w:rsid w:val="005A212B"/>
    <w:rsid w:val="005A26CF"/>
    <w:rsid w:val="005A2F16"/>
    <w:rsid w:val="005A32D8"/>
    <w:rsid w:val="005A330E"/>
    <w:rsid w:val="005A3844"/>
    <w:rsid w:val="005A3CEB"/>
    <w:rsid w:val="005A4052"/>
    <w:rsid w:val="005A4490"/>
    <w:rsid w:val="005A4501"/>
    <w:rsid w:val="005A4A9B"/>
    <w:rsid w:val="005A511E"/>
    <w:rsid w:val="005A5343"/>
    <w:rsid w:val="005A53C6"/>
    <w:rsid w:val="005A5438"/>
    <w:rsid w:val="005A5BEB"/>
    <w:rsid w:val="005A6AC3"/>
    <w:rsid w:val="005A6DFC"/>
    <w:rsid w:val="005A71EF"/>
    <w:rsid w:val="005A7332"/>
    <w:rsid w:val="005A7966"/>
    <w:rsid w:val="005B0CE2"/>
    <w:rsid w:val="005B14D2"/>
    <w:rsid w:val="005B19B3"/>
    <w:rsid w:val="005B2282"/>
    <w:rsid w:val="005B2534"/>
    <w:rsid w:val="005B31AA"/>
    <w:rsid w:val="005B3247"/>
    <w:rsid w:val="005B3531"/>
    <w:rsid w:val="005B3560"/>
    <w:rsid w:val="005B38BE"/>
    <w:rsid w:val="005B416F"/>
    <w:rsid w:val="005B457A"/>
    <w:rsid w:val="005B4CD1"/>
    <w:rsid w:val="005B4E0B"/>
    <w:rsid w:val="005B4ECF"/>
    <w:rsid w:val="005B513C"/>
    <w:rsid w:val="005B6BB0"/>
    <w:rsid w:val="005B71B7"/>
    <w:rsid w:val="005B7C24"/>
    <w:rsid w:val="005B7E25"/>
    <w:rsid w:val="005C0343"/>
    <w:rsid w:val="005C03A5"/>
    <w:rsid w:val="005C040F"/>
    <w:rsid w:val="005C1456"/>
    <w:rsid w:val="005C1599"/>
    <w:rsid w:val="005C178B"/>
    <w:rsid w:val="005C1CD1"/>
    <w:rsid w:val="005C1EAA"/>
    <w:rsid w:val="005C295D"/>
    <w:rsid w:val="005C2E93"/>
    <w:rsid w:val="005C352B"/>
    <w:rsid w:val="005C3B46"/>
    <w:rsid w:val="005C4125"/>
    <w:rsid w:val="005C49C3"/>
    <w:rsid w:val="005C4DED"/>
    <w:rsid w:val="005C4E37"/>
    <w:rsid w:val="005C53E2"/>
    <w:rsid w:val="005C7227"/>
    <w:rsid w:val="005C7A61"/>
    <w:rsid w:val="005C7CE3"/>
    <w:rsid w:val="005D0161"/>
    <w:rsid w:val="005D0324"/>
    <w:rsid w:val="005D0BBA"/>
    <w:rsid w:val="005D1372"/>
    <w:rsid w:val="005D13CF"/>
    <w:rsid w:val="005D1658"/>
    <w:rsid w:val="005D2671"/>
    <w:rsid w:val="005D279F"/>
    <w:rsid w:val="005D2838"/>
    <w:rsid w:val="005D3208"/>
    <w:rsid w:val="005D38DC"/>
    <w:rsid w:val="005D39A3"/>
    <w:rsid w:val="005D4462"/>
    <w:rsid w:val="005D4B9C"/>
    <w:rsid w:val="005D5545"/>
    <w:rsid w:val="005D6060"/>
    <w:rsid w:val="005D6942"/>
    <w:rsid w:val="005D6AA8"/>
    <w:rsid w:val="005D762E"/>
    <w:rsid w:val="005D7935"/>
    <w:rsid w:val="005D7D04"/>
    <w:rsid w:val="005D7D06"/>
    <w:rsid w:val="005D7E35"/>
    <w:rsid w:val="005D7F73"/>
    <w:rsid w:val="005E0720"/>
    <w:rsid w:val="005E078B"/>
    <w:rsid w:val="005E1019"/>
    <w:rsid w:val="005E1951"/>
    <w:rsid w:val="005E19B5"/>
    <w:rsid w:val="005E1AD1"/>
    <w:rsid w:val="005E1B7B"/>
    <w:rsid w:val="005E1E89"/>
    <w:rsid w:val="005E1F8C"/>
    <w:rsid w:val="005E24CB"/>
    <w:rsid w:val="005E2990"/>
    <w:rsid w:val="005E2C6C"/>
    <w:rsid w:val="005E2DA2"/>
    <w:rsid w:val="005E3737"/>
    <w:rsid w:val="005E486A"/>
    <w:rsid w:val="005E4AB0"/>
    <w:rsid w:val="005E4B49"/>
    <w:rsid w:val="005E521A"/>
    <w:rsid w:val="005E5BD9"/>
    <w:rsid w:val="005E611A"/>
    <w:rsid w:val="005E6BE5"/>
    <w:rsid w:val="005E7D2D"/>
    <w:rsid w:val="005F020B"/>
    <w:rsid w:val="005F0C05"/>
    <w:rsid w:val="005F0D3A"/>
    <w:rsid w:val="005F1315"/>
    <w:rsid w:val="005F19D0"/>
    <w:rsid w:val="005F1A3F"/>
    <w:rsid w:val="005F1EBF"/>
    <w:rsid w:val="005F2306"/>
    <w:rsid w:val="005F25DB"/>
    <w:rsid w:val="005F2702"/>
    <w:rsid w:val="005F2854"/>
    <w:rsid w:val="005F28BE"/>
    <w:rsid w:val="005F2E08"/>
    <w:rsid w:val="005F2F18"/>
    <w:rsid w:val="005F3600"/>
    <w:rsid w:val="005F38C8"/>
    <w:rsid w:val="005F3BDE"/>
    <w:rsid w:val="005F3F1A"/>
    <w:rsid w:val="005F4764"/>
    <w:rsid w:val="005F4CF1"/>
    <w:rsid w:val="005F5192"/>
    <w:rsid w:val="005F654D"/>
    <w:rsid w:val="005F6593"/>
    <w:rsid w:val="005F7038"/>
    <w:rsid w:val="005F71C2"/>
    <w:rsid w:val="005F77C7"/>
    <w:rsid w:val="005F79C4"/>
    <w:rsid w:val="005F7DE7"/>
    <w:rsid w:val="0060025D"/>
    <w:rsid w:val="0060050C"/>
    <w:rsid w:val="006006D2"/>
    <w:rsid w:val="00601263"/>
    <w:rsid w:val="00601A29"/>
    <w:rsid w:val="00601CDD"/>
    <w:rsid w:val="00601DDD"/>
    <w:rsid w:val="006025DC"/>
    <w:rsid w:val="00602650"/>
    <w:rsid w:val="00602A27"/>
    <w:rsid w:val="00602DBE"/>
    <w:rsid w:val="00602E6D"/>
    <w:rsid w:val="00603414"/>
    <w:rsid w:val="00603A08"/>
    <w:rsid w:val="00605563"/>
    <w:rsid w:val="006059B9"/>
    <w:rsid w:val="00605B1C"/>
    <w:rsid w:val="006063FC"/>
    <w:rsid w:val="006067DD"/>
    <w:rsid w:val="00606E08"/>
    <w:rsid w:val="00606E4F"/>
    <w:rsid w:val="00606FC3"/>
    <w:rsid w:val="006071A2"/>
    <w:rsid w:val="0060756D"/>
    <w:rsid w:val="00607687"/>
    <w:rsid w:val="00607FCF"/>
    <w:rsid w:val="006104A1"/>
    <w:rsid w:val="006108CC"/>
    <w:rsid w:val="00611397"/>
    <w:rsid w:val="006120F6"/>
    <w:rsid w:val="006122C2"/>
    <w:rsid w:val="00612538"/>
    <w:rsid w:val="0061281B"/>
    <w:rsid w:val="00612A3D"/>
    <w:rsid w:val="00612F38"/>
    <w:rsid w:val="00613066"/>
    <w:rsid w:val="006130A1"/>
    <w:rsid w:val="00613A5B"/>
    <w:rsid w:val="00614524"/>
    <w:rsid w:val="00614767"/>
    <w:rsid w:val="00614D3B"/>
    <w:rsid w:val="00615087"/>
    <w:rsid w:val="00615130"/>
    <w:rsid w:val="006153A0"/>
    <w:rsid w:val="00615AB9"/>
    <w:rsid w:val="00615CB4"/>
    <w:rsid w:val="00616384"/>
    <w:rsid w:val="00616892"/>
    <w:rsid w:val="00616938"/>
    <w:rsid w:val="00616C15"/>
    <w:rsid w:val="00616E03"/>
    <w:rsid w:val="00616EBB"/>
    <w:rsid w:val="00617077"/>
    <w:rsid w:val="006202B1"/>
    <w:rsid w:val="006204DF"/>
    <w:rsid w:val="00621DEB"/>
    <w:rsid w:val="006227A9"/>
    <w:rsid w:val="006229BB"/>
    <w:rsid w:val="00622DE5"/>
    <w:rsid w:val="00622FB6"/>
    <w:rsid w:val="006230FF"/>
    <w:rsid w:val="00623E61"/>
    <w:rsid w:val="006241A8"/>
    <w:rsid w:val="00624887"/>
    <w:rsid w:val="00624EF6"/>
    <w:rsid w:val="0062507F"/>
    <w:rsid w:val="00625390"/>
    <w:rsid w:val="006260FC"/>
    <w:rsid w:val="006263EA"/>
    <w:rsid w:val="0062643B"/>
    <w:rsid w:val="0062705B"/>
    <w:rsid w:val="00627B78"/>
    <w:rsid w:val="00631298"/>
    <w:rsid w:val="0063167C"/>
    <w:rsid w:val="00631E9A"/>
    <w:rsid w:val="00631F43"/>
    <w:rsid w:val="00632225"/>
    <w:rsid w:val="00632468"/>
    <w:rsid w:val="00632808"/>
    <w:rsid w:val="0063292D"/>
    <w:rsid w:val="0063298F"/>
    <w:rsid w:val="00632DCF"/>
    <w:rsid w:val="00632E9C"/>
    <w:rsid w:val="00632F37"/>
    <w:rsid w:val="00633F8F"/>
    <w:rsid w:val="00634A3F"/>
    <w:rsid w:val="00634E76"/>
    <w:rsid w:val="00635437"/>
    <w:rsid w:val="006367ED"/>
    <w:rsid w:val="00637276"/>
    <w:rsid w:val="00637791"/>
    <w:rsid w:val="00637B81"/>
    <w:rsid w:val="00637D20"/>
    <w:rsid w:val="0064043C"/>
    <w:rsid w:val="00640563"/>
    <w:rsid w:val="006413C0"/>
    <w:rsid w:val="0064170A"/>
    <w:rsid w:val="00641BF4"/>
    <w:rsid w:val="00641EDC"/>
    <w:rsid w:val="00642C61"/>
    <w:rsid w:val="006431FA"/>
    <w:rsid w:val="00643786"/>
    <w:rsid w:val="00643788"/>
    <w:rsid w:val="00644532"/>
    <w:rsid w:val="00644787"/>
    <w:rsid w:val="00644D47"/>
    <w:rsid w:val="00644E13"/>
    <w:rsid w:val="00644EA3"/>
    <w:rsid w:val="00645AA5"/>
    <w:rsid w:val="00645AC3"/>
    <w:rsid w:val="00646542"/>
    <w:rsid w:val="00646A9E"/>
    <w:rsid w:val="00646E6E"/>
    <w:rsid w:val="00646F3A"/>
    <w:rsid w:val="006474B4"/>
    <w:rsid w:val="0064787F"/>
    <w:rsid w:val="0065059B"/>
    <w:rsid w:val="00650AA4"/>
    <w:rsid w:val="00651A25"/>
    <w:rsid w:val="006526B1"/>
    <w:rsid w:val="0065287E"/>
    <w:rsid w:val="00652DF0"/>
    <w:rsid w:val="00653D16"/>
    <w:rsid w:val="00654028"/>
    <w:rsid w:val="00654205"/>
    <w:rsid w:val="00654474"/>
    <w:rsid w:val="006545D1"/>
    <w:rsid w:val="006546E3"/>
    <w:rsid w:val="0065483F"/>
    <w:rsid w:val="006548D8"/>
    <w:rsid w:val="00654910"/>
    <w:rsid w:val="00654B1D"/>
    <w:rsid w:val="006555DA"/>
    <w:rsid w:val="00655A8A"/>
    <w:rsid w:val="00656348"/>
    <w:rsid w:val="00656451"/>
    <w:rsid w:val="006575EE"/>
    <w:rsid w:val="006601AE"/>
    <w:rsid w:val="00660E52"/>
    <w:rsid w:val="0066133C"/>
    <w:rsid w:val="00662710"/>
    <w:rsid w:val="00662FD0"/>
    <w:rsid w:val="00663052"/>
    <w:rsid w:val="00663582"/>
    <w:rsid w:val="00664058"/>
    <w:rsid w:val="00665BEF"/>
    <w:rsid w:val="006668BB"/>
    <w:rsid w:val="00667416"/>
    <w:rsid w:val="0066762D"/>
    <w:rsid w:val="00667A28"/>
    <w:rsid w:val="00667E2A"/>
    <w:rsid w:val="0067034F"/>
    <w:rsid w:val="00670954"/>
    <w:rsid w:val="00671C2B"/>
    <w:rsid w:val="0067269B"/>
    <w:rsid w:val="00672F4D"/>
    <w:rsid w:val="00672FC1"/>
    <w:rsid w:val="00673440"/>
    <w:rsid w:val="006737CC"/>
    <w:rsid w:val="00673E8E"/>
    <w:rsid w:val="00674583"/>
    <w:rsid w:val="00674BB7"/>
    <w:rsid w:val="00674BE9"/>
    <w:rsid w:val="006760C6"/>
    <w:rsid w:val="006764BF"/>
    <w:rsid w:val="006764DF"/>
    <w:rsid w:val="006764F2"/>
    <w:rsid w:val="00676543"/>
    <w:rsid w:val="00676DAF"/>
    <w:rsid w:val="00677309"/>
    <w:rsid w:val="00677A8B"/>
    <w:rsid w:val="00677BAC"/>
    <w:rsid w:val="00677DB4"/>
    <w:rsid w:val="006808E2"/>
    <w:rsid w:val="00681CAA"/>
    <w:rsid w:val="00681CC0"/>
    <w:rsid w:val="0068238B"/>
    <w:rsid w:val="0068265E"/>
    <w:rsid w:val="0068266B"/>
    <w:rsid w:val="00685A33"/>
    <w:rsid w:val="00685EF8"/>
    <w:rsid w:val="00685F7E"/>
    <w:rsid w:val="0068646D"/>
    <w:rsid w:val="006872FE"/>
    <w:rsid w:val="00687E53"/>
    <w:rsid w:val="00687F9D"/>
    <w:rsid w:val="00690B58"/>
    <w:rsid w:val="00690E79"/>
    <w:rsid w:val="00691548"/>
    <w:rsid w:val="0069237B"/>
    <w:rsid w:val="0069243B"/>
    <w:rsid w:val="00692752"/>
    <w:rsid w:val="006928E1"/>
    <w:rsid w:val="00692CF3"/>
    <w:rsid w:val="006930B1"/>
    <w:rsid w:val="006930D5"/>
    <w:rsid w:val="00693A7B"/>
    <w:rsid w:val="00693E6D"/>
    <w:rsid w:val="006942CB"/>
    <w:rsid w:val="00694488"/>
    <w:rsid w:val="0069468C"/>
    <w:rsid w:val="00695BBC"/>
    <w:rsid w:val="00695D84"/>
    <w:rsid w:val="006962FE"/>
    <w:rsid w:val="00696F78"/>
    <w:rsid w:val="00697CEA"/>
    <w:rsid w:val="006A0017"/>
    <w:rsid w:val="006A0024"/>
    <w:rsid w:val="006A025A"/>
    <w:rsid w:val="006A04C5"/>
    <w:rsid w:val="006A0C30"/>
    <w:rsid w:val="006A1535"/>
    <w:rsid w:val="006A2804"/>
    <w:rsid w:val="006A3C16"/>
    <w:rsid w:val="006A557C"/>
    <w:rsid w:val="006A68BB"/>
    <w:rsid w:val="006A6A8C"/>
    <w:rsid w:val="006A70AB"/>
    <w:rsid w:val="006A73F9"/>
    <w:rsid w:val="006A79F4"/>
    <w:rsid w:val="006B0897"/>
    <w:rsid w:val="006B1223"/>
    <w:rsid w:val="006B17C6"/>
    <w:rsid w:val="006B19D7"/>
    <w:rsid w:val="006B1B39"/>
    <w:rsid w:val="006B21F9"/>
    <w:rsid w:val="006B2790"/>
    <w:rsid w:val="006B298C"/>
    <w:rsid w:val="006B2A0B"/>
    <w:rsid w:val="006B2FB4"/>
    <w:rsid w:val="006B311B"/>
    <w:rsid w:val="006B35A1"/>
    <w:rsid w:val="006B38C0"/>
    <w:rsid w:val="006B3999"/>
    <w:rsid w:val="006B3BEF"/>
    <w:rsid w:val="006B3C44"/>
    <w:rsid w:val="006B3EFC"/>
    <w:rsid w:val="006B40F2"/>
    <w:rsid w:val="006B512D"/>
    <w:rsid w:val="006B5522"/>
    <w:rsid w:val="006B5774"/>
    <w:rsid w:val="006B5FDD"/>
    <w:rsid w:val="006B63D3"/>
    <w:rsid w:val="006B70F2"/>
    <w:rsid w:val="006B727B"/>
    <w:rsid w:val="006C07F9"/>
    <w:rsid w:val="006C0E81"/>
    <w:rsid w:val="006C1332"/>
    <w:rsid w:val="006C1377"/>
    <w:rsid w:val="006C1861"/>
    <w:rsid w:val="006C1AB2"/>
    <w:rsid w:val="006C1B73"/>
    <w:rsid w:val="006C24A7"/>
    <w:rsid w:val="006C2D37"/>
    <w:rsid w:val="006C36E0"/>
    <w:rsid w:val="006C380C"/>
    <w:rsid w:val="006C3844"/>
    <w:rsid w:val="006C3F9D"/>
    <w:rsid w:val="006C50AE"/>
    <w:rsid w:val="006C5362"/>
    <w:rsid w:val="006C578C"/>
    <w:rsid w:val="006C5EFA"/>
    <w:rsid w:val="006C63E0"/>
    <w:rsid w:val="006C6F7A"/>
    <w:rsid w:val="006C7751"/>
    <w:rsid w:val="006D0060"/>
    <w:rsid w:val="006D036B"/>
    <w:rsid w:val="006D0784"/>
    <w:rsid w:val="006D0E9A"/>
    <w:rsid w:val="006D13F2"/>
    <w:rsid w:val="006D1482"/>
    <w:rsid w:val="006D166F"/>
    <w:rsid w:val="006D1D73"/>
    <w:rsid w:val="006D1F8C"/>
    <w:rsid w:val="006D2309"/>
    <w:rsid w:val="006D3165"/>
    <w:rsid w:val="006D3521"/>
    <w:rsid w:val="006D3554"/>
    <w:rsid w:val="006D3637"/>
    <w:rsid w:val="006D3B70"/>
    <w:rsid w:val="006D50FE"/>
    <w:rsid w:val="006D558A"/>
    <w:rsid w:val="006D55FD"/>
    <w:rsid w:val="006D58CF"/>
    <w:rsid w:val="006D5CEC"/>
    <w:rsid w:val="006D5E50"/>
    <w:rsid w:val="006D604A"/>
    <w:rsid w:val="006D6059"/>
    <w:rsid w:val="006D613D"/>
    <w:rsid w:val="006D6386"/>
    <w:rsid w:val="006D641E"/>
    <w:rsid w:val="006D6978"/>
    <w:rsid w:val="006D6E85"/>
    <w:rsid w:val="006D72F5"/>
    <w:rsid w:val="006D7728"/>
    <w:rsid w:val="006D7889"/>
    <w:rsid w:val="006D7D96"/>
    <w:rsid w:val="006E00EB"/>
    <w:rsid w:val="006E04DE"/>
    <w:rsid w:val="006E06EF"/>
    <w:rsid w:val="006E07C7"/>
    <w:rsid w:val="006E09D9"/>
    <w:rsid w:val="006E0F63"/>
    <w:rsid w:val="006E1A28"/>
    <w:rsid w:val="006E1A29"/>
    <w:rsid w:val="006E23C0"/>
    <w:rsid w:val="006E2A4B"/>
    <w:rsid w:val="006E2AA3"/>
    <w:rsid w:val="006E2B6C"/>
    <w:rsid w:val="006E3080"/>
    <w:rsid w:val="006E3440"/>
    <w:rsid w:val="006E3CE4"/>
    <w:rsid w:val="006E3DD5"/>
    <w:rsid w:val="006E3FFF"/>
    <w:rsid w:val="006E476E"/>
    <w:rsid w:val="006E500B"/>
    <w:rsid w:val="006E569F"/>
    <w:rsid w:val="006E5736"/>
    <w:rsid w:val="006E5840"/>
    <w:rsid w:val="006E58A3"/>
    <w:rsid w:val="006E59F5"/>
    <w:rsid w:val="006E5C47"/>
    <w:rsid w:val="006E62B9"/>
    <w:rsid w:val="006E6430"/>
    <w:rsid w:val="006E666C"/>
    <w:rsid w:val="006E6FAD"/>
    <w:rsid w:val="006E7C38"/>
    <w:rsid w:val="006F028C"/>
    <w:rsid w:val="006F02AC"/>
    <w:rsid w:val="006F0696"/>
    <w:rsid w:val="006F0941"/>
    <w:rsid w:val="006F19D8"/>
    <w:rsid w:val="006F298D"/>
    <w:rsid w:val="006F2DC2"/>
    <w:rsid w:val="006F37D7"/>
    <w:rsid w:val="006F38B6"/>
    <w:rsid w:val="006F418B"/>
    <w:rsid w:val="006F426E"/>
    <w:rsid w:val="006F4755"/>
    <w:rsid w:val="006F4B82"/>
    <w:rsid w:val="006F5276"/>
    <w:rsid w:val="006F54B7"/>
    <w:rsid w:val="006F5804"/>
    <w:rsid w:val="006F65D2"/>
    <w:rsid w:val="006F7557"/>
    <w:rsid w:val="006F772E"/>
    <w:rsid w:val="006F7A10"/>
    <w:rsid w:val="006F7E16"/>
    <w:rsid w:val="00700447"/>
    <w:rsid w:val="00700761"/>
    <w:rsid w:val="00700792"/>
    <w:rsid w:val="007007F7"/>
    <w:rsid w:val="0070118D"/>
    <w:rsid w:val="007017CF"/>
    <w:rsid w:val="00702249"/>
    <w:rsid w:val="0070267A"/>
    <w:rsid w:val="00702833"/>
    <w:rsid w:val="007032ED"/>
    <w:rsid w:val="007033EA"/>
    <w:rsid w:val="007037F8"/>
    <w:rsid w:val="0070393B"/>
    <w:rsid w:val="00703DD5"/>
    <w:rsid w:val="00704489"/>
    <w:rsid w:val="00704FF7"/>
    <w:rsid w:val="007052AF"/>
    <w:rsid w:val="00706137"/>
    <w:rsid w:val="007063C2"/>
    <w:rsid w:val="00706549"/>
    <w:rsid w:val="0070655C"/>
    <w:rsid w:val="007069B2"/>
    <w:rsid w:val="00706B05"/>
    <w:rsid w:val="00707715"/>
    <w:rsid w:val="00707824"/>
    <w:rsid w:val="00707B68"/>
    <w:rsid w:val="00710551"/>
    <w:rsid w:val="007106C7"/>
    <w:rsid w:val="00710E85"/>
    <w:rsid w:val="0071184E"/>
    <w:rsid w:val="00711F46"/>
    <w:rsid w:val="00711FCA"/>
    <w:rsid w:val="00712385"/>
    <w:rsid w:val="007128B7"/>
    <w:rsid w:val="00712AFB"/>
    <w:rsid w:val="00713438"/>
    <w:rsid w:val="00713E87"/>
    <w:rsid w:val="00714520"/>
    <w:rsid w:val="007145B0"/>
    <w:rsid w:val="007145E1"/>
    <w:rsid w:val="007146E2"/>
    <w:rsid w:val="007167D0"/>
    <w:rsid w:val="00716A40"/>
    <w:rsid w:val="00716F4C"/>
    <w:rsid w:val="00717E7E"/>
    <w:rsid w:val="007200A2"/>
    <w:rsid w:val="00721621"/>
    <w:rsid w:val="00721AD7"/>
    <w:rsid w:val="00722119"/>
    <w:rsid w:val="007229C0"/>
    <w:rsid w:val="007232C6"/>
    <w:rsid w:val="007232CF"/>
    <w:rsid w:val="00723F09"/>
    <w:rsid w:val="007245B3"/>
    <w:rsid w:val="00724DDB"/>
    <w:rsid w:val="007254E7"/>
    <w:rsid w:val="00725984"/>
    <w:rsid w:val="00726426"/>
    <w:rsid w:val="007265A7"/>
    <w:rsid w:val="007266B2"/>
    <w:rsid w:val="007270FF"/>
    <w:rsid w:val="0072714C"/>
    <w:rsid w:val="0072741E"/>
    <w:rsid w:val="007279C2"/>
    <w:rsid w:val="0073071B"/>
    <w:rsid w:val="00730E19"/>
    <w:rsid w:val="00731397"/>
    <w:rsid w:val="00731751"/>
    <w:rsid w:val="00731E10"/>
    <w:rsid w:val="00731E9D"/>
    <w:rsid w:val="007320E5"/>
    <w:rsid w:val="00732639"/>
    <w:rsid w:val="00732AF3"/>
    <w:rsid w:val="00732EA7"/>
    <w:rsid w:val="007334F1"/>
    <w:rsid w:val="0073381B"/>
    <w:rsid w:val="00733CEE"/>
    <w:rsid w:val="00735201"/>
    <w:rsid w:val="007364F1"/>
    <w:rsid w:val="0073659B"/>
    <w:rsid w:val="007365DC"/>
    <w:rsid w:val="007365DE"/>
    <w:rsid w:val="007365E7"/>
    <w:rsid w:val="00736702"/>
    <w:rsid w:val="00736E9D"/>
    <w:rsid w:val="0073707B"/>
    <w:rsid w:val="007374E0"/>
    <w:rsid w:val="00737967"/>
    <w:rsid w:val="00737A71"/>
    <w:rsid w:val="00740144"/>
    <w:rsid w:val="0074070D"/>
    <w:rsid w:val="00740C4F"/>
    <w:rsid w:val="007419AE"/>
    <w:rsid w:val="007420D5"/>
    <w:rsid w:val="00742366"/>
    <w:rsid w:val="007426A4"/>
    <w:rsid w:val="00742BC7"/>
    <w:rsid w:val="00743009"/>
    <w:rsid w:val="00743126"/>
    <w:rsid w:val="00743850"/>
    <w:rsid w:val="00743D0B"/>
    <w:rsid w:val="007440A3"/>
    <w:rsid w:val="00744E1E"/>
    <w:rsid w:val="00745390"/>
    <w:rsid w:val="0074549E"/>
    <w:rsid w:val="00745C15"/>
    <w:rsid w:val="00745E45"/>
    <w:rsid w:val="00746296"/>
    <w:rsid w:val="00747229"/>
    <w:rsid w:val="00747515"/>
    <w:rsid w:val="00747776"/>
    <w:rsid w:val="00747D30"/>
    <w:rsid w:val="007506CA"/>
    <w:rsid w:val="00751BCF"/>
    <w:rsid w:val="00752034"/>
    <w:rsid w:val="00752924"/>
    <w:rsid w:val="00753671"/>
    <w:rsid w:val="0075460B"/>
    <w:rsid w:val="00754A67"/>
    <w:rsid w:val="00754E8D"/>
    <w:rsid w:val="00754EEB"/>
    <w:rsid w:val="00755A14"/>
    <w:rsid w:val="00757779"/>
    <w:rsid w:val="007605D3"/>
    <w:rsid w:val="007606A9"/>
    <w:rsid w:val="00760E3D"/>
    <w:rsid w:val="00761404"/>
    <w:rsid w:val="007614E8"/>
    <w:rsid w:val="00761D96"/>
    <w:rsid w:val="007621C8"/>
    <w:rsid w:val="007623F9"/>
    <w:rsid w:val="007623FE"/>
    <w:rsid w:val="00762A6D"/>
    <w:rsid w:val="00762BF3"/>
    <w:rsid w:val="00762E18"/>
    <w:rsid w:val="00763654"/>
    <w:rsid w:val="00764091"/>
    <w:rsid w:val="00764644"/>
    <w:rsid w:val="007646BE"/>
    <w:rsid w:val="00765F03"/>
    <w:rsid w:val="00766336"/>
    <w:rsid w:val="007665F0"/>
    <w:rsid w:val="00766603"/>
    <w:rsid w:val="00766AAC"/>
    <w:rsid w:val="00766E2D"/>
    <w:rsid w:val="007670A1"/>
    <w:rsid w:val="0076719E"/>
    <w:rsid w:val="00767208"/>
    <w:rsid w:val="007676D4"/>
    <w:rsid w:val="007678EA"/>
    <w:rsid w:val="00767AE7"/>
    <w:rsid w:val="0077019A"/>
    <w:rsid w:val="007703A2"/>
    <w:rsid w:val="00770C1C"/>
    <w:rsid w:val="00770D8C"/>
    <w:rsid w:val="00770F76"/>
    <w:rsid w:val="00771559"/>
    <w:rsid w:val="00771981"/>
    <w:rsid w:val="007726D3"/>
    <w:rsid w:val="00772762"/>
    <w:rsid w:val="007727BE"/>
    <w:rsid w:val="00772A9C"/>
    <w:rsid w:val="00773332"/>
    <w:rsid w:val="00773738"/>
    <w:rsid w:val="00773A46"/>
    <w:rsid w:val="00774F17"/>
    <w:rsid w:val="007750D6"/>
    <w:rsid w:val="00775418"/>
    <w:rsid w:val="00775662"/>
    <w:rsid w:val="00775668"/>
    <w:rsid w:val="00775937"/>
    <w:rsid w:val="00776097"/>
    <w:rsid w:val="007766C7"/>
    <w:rsid w:val="00776796"/>
    <w:rsid w:val="00776D7E"/>
    <w:rsid w:val="007771B5"/>
    <w:rsid w:val="0077756B"/>
    <w:rsid w:val="00780754"/>
    <w:rsid w:val="00781297"/>
    <w:rsid w:val="007818AD"/>
    <w:rsid w:val="00782444"/>
    <w:rsid w:val="0078259B"/>
    <w:rsid w:val="00782978"/>
    <w:rsid w:val="00782B80"/>
    <w:rsid w:val="00782D17"/>
    <w:rsid w:val="00782F05"/>
    <w:rsid w:val="00783140"/>
    <w:rsid w:val="007839CA"/>
    <w:rsid w:val="007840D9"/>
    <w:rsid w:val="00784475"/>
    <w:rsid w:val="0078479E"/>
    <w:rsid w:val="00784E67"/>
    <w:rsid w:val="00785161"/>
    <w:rsid w:val="00785720"/>
    <w:rsid w:val="00785F55"/>
    <w:rsid w:val="00785F5C"/>
    <w:rsid w:val="00786415"/>
    <w:rsid w:val="00786496"/>
    <w:rsid w:val="007867B5"/>
    <w:rsid w:val="007869CA"/>
    <w:rsid w:val="00786D1E"/>
    <w:rsid w:val="007874C5"/>
    <w:rsid w:val="0078769F"/>
    <w:rsid w:val="007879BB"/>
    <w:rsid w:val="00790071"/>
    <w:rsid w:val="007916D4"/>
    <w:rsid w:val="00791A48"/>
    <w:rsid w:val="00791AE6"/>
    <w:rsid w:val="0079289B"/>
    <w:rsid w:val="007928A0"/>
    <w:rsid w:val="00792B09"/>
    <w:rsid w:val="0079402C"/>
    <w:rsid w:val="00794065"/>
    <w:rsid w:val="00794F4B"/>
    <w:rsid w:val="00795178"/>
    <w:rsid w:val="007952AB"/>
    <w:rsid w:val="00796526"/>
    <w:rsid w:val="00796957"/>
    <w:rsid w:val="00796A2B"/>
    <w:rsid w:val="00796E35"/>
    <w:rsid w:val="007972A1"/>
    <w:rsid w:val="00797AF8"/>
    <w:rsid w:val="007A0278"/>
    <w:rsid w:val="007A0C90"/>
    <w:rsid w:val="007A0F1B"/>
    <w:rsid w:val="007A0F72"/>
    <w:rsid w:val="007A1307"/>
    <w:rsid w:val="007A18E4"/>
    <w:rsid w:val="007A22FF"/>
    <w:rsid w:val="007A27BC"/>
    <w:rsid w:val="007A319F"/>
    <w:rsid w:val="007A34C7"/>
    <w:rsid w:val="007A3EAC"/>
    <w:rsid w:val="007A41D6"/>
    <w:rsid w:val="007A4394"/>
    <w:rsid w:val="007A4420"/>
    <w:rsid w:val="007A4BBE"/>
    <w:rsid w:val="007A52C9"/>
    <w:rsid w:val="007A618F"/>
    <w:rsid w:val="007A6F31"/>
    <w:rsid w:val="007A6FF1"/>
    <w:rsid w:val="007A702E"/>
    <w:rsid w:val="007A717E"/>
    <w:rsid w:val="007A74C1"/>
    <w:rsid w:val="007A76B4"/>
    <w:rsid w:val="007A7866"/>
    <w:rsid w:val="007B0771"/>
    <w:rsid w:val="007B0E8D"/>
    <w:rsid w:val="007B15CC"/>
    <w:rsid w:val="007B1A77"/>
    <w:rsid w:val="007B1AC9"/>
    <w:rsid w:val="007B1BFE"/>
    <w:rsid w:val="007B1F59"/>
    <w:rsid w:val="007B25B1"/>
    <w:rsid w:val="007B275F"/>
    <w:rsid w:val="007B27BD"/>
    <w:rsid w:val="007B2E6F"/>
    <w:rsid w:val="007B31B4"/>
    <w:rsid w:val="007B38E3"/>
    <w:rsid w:val="007B3D17"/>
    <w:rsid w:val="007B3D81"/>
    <w:rsid w:val="007B3F0A"/>
    <w:rsid w:val="007B454F"/>
    <w:rsid w:val="007B4E01"/>
    <w:rsid w:val="007B5589"/>
    <w:rsid w:val="007B5C9C"/>
    <w:rsid w:val="007B6440"/>
    <w:rsid w:val="007B644A"/>
    <w:rsid w:val="007B67D8"/>
    <w:rsid w:val="007B6DBF"/>
    <w:rsid w:val="007B6E29"/>
    <w:rsid w:val="007B762F"/>
    <w:rsid w:val="007B78C5"/>
    <w:rsid w:val="007B79DD"/>
    <w:rsid w:val="007B7DA7"/>
    <w:rsid w:val="007B7E5D"/>
    <w:rsid w:val="007B7E8C"/>
    <w:rsid w:val="007C04A9"/>
    <w:rsid w:val="007C0DA9"/>
    <w:rsid w:val="007C21B8"/>
    <w:rsid w:val="007C27E3"/>
    <w:rsid w:val="007C2906"/>
    <w:rsid w:val="007C34C4"/>
    <w:rsid w:val="007C3521"/>
    <w:rsid w:val="007C3D69"/>
    <w:rsid w:val="007C430C"/>
    <w:rsid w:val="007C4741"/>
    <w:rsid w:val="007C5341"/>
    <w:rsid w:val="007C53C4"/>
    <w:rsid w:val="007C558F"/>
    <w:rsid w:val="007C587D"/>
    <w:rsid w:val="007C5B6C"/>
    <w:rsid w:val="007C6111"/>
    <w:rsid w:val="007C686E"/>
    <w:rsid w:val="007C6978"/>
    <w:rsid w:val="007C70F7"/>
    <w:rsid w:val="007C714C"/>
    <w:rsid w:val="007C7491"/>
    <w:rsid w:val="007C7A60"/>
    <w:rsid w:val="007D0099"/>
    <w:rsid w:val="007D1A9C"/>
    <w:rsid w:val="007D1FBB"/>
    <w:rsid w:val="007D2B26"/>
    <w:rsid w:val="007D2B98"/>
    <w:rsid w:val="007D356E"/>
    <w:rsid w:val="007D3931"/>
    <w:rsid w:val="007D3B51"/>
    <w:rsid w:val="007D448F"/>
    <w:rsid w:val="007D4511"/>
    <w:rsid w:val="007D4685"/>
    <w:rsid w:val="007D4870"/>
    <w:rsid w:val="007D64F0"/>
    <w:rsid w:val="007D6F62"/>
    <w:rsid w:val="007D6F9F"/>
    <w:rsid w:val="007D6FF3"/>
    <w:rsid w:val="007D70F0"/>
    <w:rsid w:val="007D7399"/>
    <w:rsid w:val="007D7589"/>
    <w:rsid w:val="007D775B"/>
    <w:rsid w:val="007D78AE"/>
    <w:rsid w:val="007E0158"/>
    <w:rsid w:val="007E0287"/>
    <w:rsid w:val="007E02DC"/>
    <w:rsid w:val="007E04A3"/>
    <w:rsid w:val="007E0503"/>
    <w:rsid w:val="007E099A"/>
    <w:rsid w:val="007E0B05"/>
    <w:rsid w:val="007E0CC7"/>
    <w:rsid w:val="007E0CE8"/>
    <w:rsid w:val="007E0FC5"/>
    <w:rsid w:val="007E128E"/>
    <w:rsid w:val="007E167B"/>
    <w:rsid w:val="007E17CF"/>
    <w:rsid w:val="007E1DD8"/>
    <w:rsid w:val="007E23AD"/>
    <w:rsid w:val="007E2636"/>
    <w:rsid w:val="007E26D7"/>
    <w:rsid w:val="007E299D"/>
    <w:rsid w:val="007E2C00"/>
    <w:rsid w:val="007E302E"/>
    <w:rsid w:val="007E354D"/>
    <w:rsid w:val="007E35C3"/>
    <w:rsid w:val="007E3C2D"/>
    <w:rsid w:val="007E3C9E"/>
    <w:rsid w:val="007E464A"/>
    <w:rsid w:val="007E47DF"/>
    <w:rsid w:val="007E4A0D"/>
    <w:rsid w:val="007E4F5B"/>
    <w:rsid w:val="007E5043"/>
    <w:rsid w:val="007E5246"/>
    <w:rsid w:val="007E5475"/>
    <w:rsid w:val="007E548B"/>
    <w:rsid w:val="007E6535"/>
    <w:rsid w:val="007E764D"/>
    <w:rsid w:val="007F03FF"/>
    <w:rsid w:val="007F07BE"/>
    <w:rsid w:val="007F15BE"/>
    <w:rsid w:val="007F1A2B"/>
    <w:rsid w:val="007F1B94"/>
    <w:rsid w:val="007F35E3"/>
    <w:rsid w:val="007F3891"/>
    <w:rsid w:val="007F3FCB"/>
    <w:rsid w:val="007F4269"/>
    <w:rsid w:val="007F43B7"/>
    <w:rsid w:val="007F453E"/>
    <w:rsid w:val="007F48B6"/>
    <w:rsid w:val="007F4B06"/>
    <w:rsid w:val="007F4FBA"/>
    <w:rsid w:val="007F51F7"/>
    <w:rsid w:val="007F5575"/>
    <w:rsid w:val="007F5D47"/>
    <w:rsid w:val="007F65DC"/>
    <w:rsid w:val="007F74F5"/>
    <w:rsid w:val="007F75C4"/>
    <w:rsid w:val="007F77F4"/>
    <w:rsid w:val="0080063F"/>
    <w:rsid w:val="0080080F"/>
    <w:rsid w:val="00800F49"/>
    <w:rsid w:val="008018A4"/>
    <w:rsid w:val="00801A55"/>
    <w:rsid w:val="00801A88"/>
    <w:rsid w:val="00801BBA"/>
    <w:rsid w:val="00801F49"/>
    <w:rsid w:val="008024B1"/>
    <w:rsid w:val="008035BF"/>
    <w:rsid w:val="00804393"/>
    <w:rsid w:val="00804692"/>
    <w:rsid w:val="00804C37"/>
    <w:rsid w:val="00804E51"/>
    <w:rsid w:val="0080572B"/>
    <w:rsid w:val="008057D8"/>
    <w:rsid w:val="00805F79"/>
    <w:rsid w:val="00806E11"/>
    <w:rsid w:val="00807822"/>
    <w:rsid w:val="00807B15"/>
    <w:rsid w:val="00810756"/>
    <w:rsid w:val="008108AF"/>
    <w:rsid w:val="00810AFB"/>
    <w:rsid w:val="00810E99"/>
    <w:rsid w:val="00811384"/>
    <w:rsid w:val="00811522"/>
    <w:rsid w:val="0081172E"/>
    <w:rsid w:val="00811A9E"/>
    <w:rsid w:val="00812312"/>
    <w:rsid w:val="00813626"/>
    <w:rsid w:val="00813B34"/>
    <w:rsid w:val="00813EB1"/>
    <w:rsid w:val="00814304"/>
    <w:rsid w:val="008145B6"/>
    <w:rsid w:val="0081461C"/>
    <w:rsid w:val="00814690"/>
    <w:rsid w:val="008149B9"/>
    <w:rsid w:val="00814B96"/>
    <w:rsid w:val="00814D08"/>
    <w:rsid w:val="00815267"/>
    <w:rsid w:val="00815AA2"/>
    <w:rsid w:val="00815B6F"/>
    <w:rsid w:val="00815D04"/>
    <w:rsid w:val="00815EE7"/>
    <w:rsid w:val="00816118"/>
    <w:rsid w:val="0081631A"/>
    <w:rsid w:val="00816CAF"/>
    <w:rsid w:val="0081730D"/>
    <w:rsid w:val="00817429"/>
    <w:rsid w:val="00817818"/>
    <w:rsid w:val="00817EA6"/>
    <w:rsid w:val="008201ED"/>
    <w:rsid w:val="00820310"/>
    <w:rsid w:val="00820E57"/>
    <w:rsid w:val="00821311"/>
    <w:rsid w:val="0082163D"/>
    <w:rsid w:val="00821863"/>
    <w:rsid w:val="008218EA"/>
    <w:rsid w:val="0082205B"/>
    <w:rsid w:val="008220F4"/>
    <w:rsid w:val="008222E6"/>
    <w:rsid w:val="0082247E"/>
    <w:rsid w:val="0082267B"/>
    <w:rsid w:val="00822820"/>
    <w:rsid w:val="0082292D"/>
    <w:rsid w:val="008229F0"/>
    <w:rsid w:val="00823253"/>
    <w:rsid w:val="0082342B"/>
    <w:rsid w:val="00823735"/>
    <w:rsid w:val="0082457E"/>
    <w:rsid w:val="00824587"/>
    <w:rsid w:val="00824930"/>
    <w:rsid w:val="008254A1"/>
    <w:rsid w:val="00825A54"/>
    <w:rsid w:val="00825C7A"/>
    <w:rsid w:val="00825D40"/>
    <w:rsid w:val="008260F1"/>
    <w:rsid w:val="00826384"/>
    <w:rsid w:val="00826549"/>
    <w:rsid w:val="0082673E"/>
    <w:rsid w:val="00826A05"/>
    <w:rsid w:val="00826F6F"/>
    <w:rsid w:val="00827260"/>
    <w:rsid w:val="008273EC"/>
    <w:rsid w:val="00827575"/>
    <w:rsid w:val="00827A0D"/>
    <w:rsid w:val="008307AF"/>
    <w:rsid w:val="00830A2A"/>
    <w:rsid w:val="00830A58"/>
    <w:rsid w:val="00830CBF"/>
    <w:rsid w:val="00830D78"/>
    <w:rsid w:val="0083107B"/>
    <w:rsid w:val="00831873"/>
    <w:rsid w:val="00831C2D"/>
    <w:rsid w:val="0083269C"/>
    <w:rsid w:val="00832920"/>
    <w:rsid w:val="00832DD1"/>
    <w:rsid w:val="00834D14"/>
    <w:rsid w:val="00834E8F"/>
    <w:rsid w:val="00835294"/>
    <w:rsid w:val="00835718"/>
    <w:rsid w:val="0083582B"/>
    <w:rsid w:val="00835E45"/>
    <w:rsid w:val="00836842"/>
    <w:rsid w:val="008374DE"/>
    <w:rsid w:val="00837591"/>
    <w:rsid w:val="00837D09"/>
    <w:rsid w:val="00837FAB"/>
    <w:rsid w:val="00841C43"/>
    <w:rsid w:val="00843BA4"/>
    <w:rsid w:val="00843CD7"/>
    <w:rsid w:val="00844C1D"/>
    <w:rsid w:val="00844F93"/>
    <w:rsid w:val="00845168"/>
    <w:rsid w:val="008453AB"/>
    <w:rsid w:val="008454EC"/>
    <w:rsid w:val="00845611"/>
    <w:rsid w:val="00845DAD"/>
    <w:rsid w:val="008461C5"/>
    <w:rsid w:val="00847177"/>
    <w:rsid w:val="0084769C"/>
    <w:rsid w:val="00847713"/>
    <w:rsid w:val="0084779F"/>
    <w:rsid w:val="00847AE7"/>
    <w:rsid w:val="00847C67"/>
    <w:rsid w:val="008500CD"/>
    <w:rsid w:val="008503E7"/>
    <w:rsid w:val="00850768"/>
    <w:rsid w:val="00850998"/>
    <w:rsid w:val="008512A2"/>
    <w:rsid w:val="00851673"/>
    <w:rsid w:val="00851C4C"/>
    <w:rsid w:val="008520A2"/>
    <w:rsid w:val="00852549"/>
    <w:rsid w:val="008527CE"/>
    <w:rsid w:val="0085294D"/>
    <w:rsid w:val="00852A42"/>
    <w:rsid w:val="00852D12"/>
    <w:rsid w:val="00852E02"/>
    <w:rsid w:val="00853A44"/>
    <w:rsid w:val="00855710"/>
    <w:rsid w:val="00855F6C"/>
    <w:rsid w:val="00856859"/>
    <w:rsid w:val="00857386"/>
    <w:rsid w:val="0085797E"/>
    <w:rsid w:val="00857BBB"/>
    <w:rsid w:val="00857F6E"/>
    <w:rsid w:val="0086052A"/>
    <w:rsid w:val="00860A3C"/>
    <w:rsid w:val="008614AD"/>
    <w:rsid w:val="00861731"/>
    <w:rsid w:val="008617E0"/>
    <w:rsid w:val="00861EEA"/>
    <w:rsid w:val="00861F41"/>
    <w:rsid w:val="00862442"/>
    <w:rsid w:val="0086256B"/>
    <w:rsid w:val="00863108"/>
    <w:rsid w:val="00863261"/>
    <w:rsid w:val="00863C14"/>
    <w:rsid w:val="008641A9"/>
    <w:rsid w:val="0086467C"/>
    <w:rsid w:val="00864894"/>
    <w:rsid w:val="00865327"/>
    <w:rsid w:val="0086574A"/>
    <w:rsid w:val="00865A80"/>
    <w:rsid w:val="00865D25"/>
    <w:rsid w:val="00866074"/>
    <w:rsid w:val="008660C4"/>
    <w:rsid w:val="008666EC"/>
    <w:rsid w:val="0086739E"/>
    <w:rsid w:val="00867FB6"/>
    <w:rsid w:val="00870449"/>
    <w:rsid w:val="00870736"/>
    <w:rsid w:val="008719B1"/>
    <w:rsid w:val="00871AF3"/>
    <w:rsid w:val="00871C06"/>
    <w:rsid w:val="00872148"/>
    <w:rsid w:val="00872B1C"/>
    <w:rsid w:val="00873350"/>
    <w:rsid w:val="0087351F"/>
    <w:rsid w:val="00873E31"/>
    <w:rsid w:val="00874893"/>
    <w:rsid w:val="008754B9"/>
    <w:rsid w:val="008762E6"/>
    <w:rsid w:val="008769D7"/>
    <w:rsid w:val="0087754A"/>
    <w:rsid w:val="00877703"/>
    <w:rsid w:val="00877A0C"/>
    <w:rsid w:val="0088009E"/>
    <w:rsid w:val="008802F1"/>
    <w:rsid w:val="00880603"/>
    <w:rsid w:val="00880771"/>
    <w:rsid w:val="008808DC"/>
    <w:rsid w:val="00881718"/>
    <w:rsid w:val="00881C57"/>
    <w:rsid w:val="00881EF4"/>
    <w:rsid w:val="0088205C"/>
    <w:rsid w:val="0088231D"/>
    <w:rsid w:val="00882C79"/>
    <w:rsid w:val="00884EFC"/>
    <w:rsid w:val="008853C2"/>
    <w:rsid w:val="00885445"/>
    <w:rsid w:val="00885CC9"/>
    <w:rsid w:val="00886EAD"/>
    <w:rsid w:val="0088705D"/>
    <w:rsid w:val="0088719F"/>
    <w:rsid w:val="00887678"/>
    <w:rsid w:val="00887F59"/>
    <w:rsid w:val="008901B2"/>
    <w:rsid w:val="008904F4"/>
    <w:rsid w:val="00890CD6"/>
    <w:rsid w:val="00891230"/>
    <w:rsid w:val="00891483"/>
    <w:rsid w:val="008917A8"/>
    <w:rsid w:val="00891EDF"/>
    <w:rsid w:val="00892191"/>
    <w:rsid w:val="00892204"/>
    <w:rsid w:val="00892E1D"/>
    <w:rsid w:val="008932BB"/>
    <w:rsid w:val="00893627"/>
    <w:rsid w:val="00893917"/>
    <w:rsid w:val="00893C7C"/>
    <w:rsid w:val="00894B29"/>
    <w:rsid w:val="00894F51"/>
    <w:rsid w:val="0089607A"/>
    <w:rsid w:val="00896283"/>
    <w:rsid w:val="0089790D"/>
    <w:rsid w:val="00897945"/>
    <w:rsid w:val="008A03BB"/>
    <w:rsid w:val="008A0DF8"/>
    <w:rsid w:val="008A0EE3"/>
    <w:rsid w:val="008A18A1"/>
    <w:rsid w:val="008A19C3"/>
    <w:rsid w:val="008A1ECD"/>
    <w:rsid w:val="008A1F73"/>
    <w:rsid w:val="008A23AF"/>
    <w:rsid w:val="008A28DA"/>
    <w:rsid w:val="008A2B5D"/>
    <w:rsid w:val="008A3C46"/>
    <w:rsid w:val="008A3E05"/>
    <w:rsid w:val="008A449B"/>
    <w:rsid w:val="008A4A24"/>
    <w:rsid w:val="008A4F45"/>
    <w:rsid w:val="008A5372"/>
    <w:rsid w:val="008A5553"/>
    <w:rsid w:val="008A575B"/>
    <w:rsid w:val="008A5CF3"/>
    <w:rsid w:val="008A5DE4"/>
    <w:rsid w:val="008A60D0"/>
    <w:rsid w:val="008A660D"/>
    <w:rsid w:val="008A6EDD"/>
    <w:rsid w:val="008A7B16"/>
    <w:rsid w:val="008A7F87"/>
    <w:rsid w:val="008B10C0"/>
    <w:rsid w:val="008B16D4"/>
    <w:rsid w:val="008B182C"/>
    <w:rsid w:val="008B1B10"/>
    <w:rsid w:val="008B1D12"/>
    <w:rsid w:val="008B219A"/>
    <w:rsid w:val="008B2478"/>
    <w:rsid w:val="008B27AA"/>
    <w:rsid w:val="008B2FE2"/>
    <w:rsid w:val="008B437B"/>
    <w:rsid w:val="008B5BEC"/>
    <w:rsid w:val="008B74C2"/>
    <w:rsid w:val="008B75B7"/>
    <w:rsid w:val="008B7D2C"/>
    <w:rsid w:val="008C0197"/>
    <w:rsid w:val="008C040A"/>
    <w:rsid w:val="008C0542"/>
    <w:rsid w:val="008C0595"/>
    <w:rsid w:val="008C06A4"/>
    <w:rsid w:val="008C1C80"/>
    <w:rsid w:val="008C210C"/>
    <w:rsid w:val="008C23C5"/>
    <w:rsid w:val="008C265F"/>
    <w:rsid w:val="008C284D"/>
    <w:rsid w:val="008C3658"/>
    <w:rsid w:val="008C3B44"/>
    <w:rsid w:val="008C3C33"/>
    <w:rsid w:val="008C3CAF"/>
    <w:rsid w:val="008C4B9F"/>
    <w:rsid w:val="008C4CF6"/>
    <w:rsid w:val="008C4E07"/>
    <w:rsid w:val="008C5E71"/>
    <w:rsid w:val="008C67C3"/>
    <w:rsid w:val="008C6931"/>
    <w:rsid w:val="008C6A5E"/>
    <w:rsid w:val="008D0069"/>
    <w:rsid w:val="008D0682"/>
    <w:rsid w:val="008D0E24"/>
    <w:rsid w:val="008D0E9F"/>
    <w:rsid w:val="008D111C"/>
    <w:rsid w:val="008D172D"/>
    <w:rsid w:val="008D17F1"/>
    <w:rsid w:val="008D24E6"/>
    <w:rsid w:val="008D307D"/>
    <w:rsid w:val="008D34C8"/>
    <w:rsid w:val="008D35C7"/>
    <w:rsid w:val="008D3A92"/>
    <w:rsid w:val="008D418A"/>
    <w:rsid w:val="008D4804"/>
    <w:rsid w:val="008D48BC"/>
    <w:rsid w:val="008D57D9"/>
    <w:rsid w:val="008D5880"/>
    <w:rsid w:val="008D6520"/>
    <w:rsid w:val="008D6558"/>
    <w:rsid w:val="008D6C1C"/>
    <w:rsid w:val="008D6FB2"/>
    <w:rsid w:val="008D708B"/>
    <w:rsid w:val="008D7364"/>
    <w:rsid w:val="008D73F7"/>
    <w:rsid w:val="008D7499"/>
    <w:rsid w:val="008D7B39"/>
    <w:rsid w:val="008E0A13"/>
    <w:rsid w:val="008E1AF5"/>
    <w:rsid w:val="008E1D55"/>
    <w:rsid w:val="008E239E"/>
    <w:rsid w:val="008E24B7"/>
    <w:rsid w:val="008E34F5"/>
    <w:rsid w:val="008E3F1E"/>
    <w:rsid w:val="008E42AA"/>
    <w:rsid w:val="008E6594"/>
    <w:rsid w:val="008E69A0"/>
    <w:rsid w:val="008E6FE1"/>
    <w:rsid w:val="008E7248"/>
    <w:rsid w:val="008E7286"/>
    <w:rsid w:val="008F0713"/>
    <w:rsid w:val="008F0764"/>
    <w:rsid w:val="008F0CCB"/>
    <w:rsid w:val="008F1B6A"/>
    <w:rsid w:val="008F1F51"/>
    <w:rsid w:val="008F240D"/>
    <w:rsid w:val="008F2C75"/>
    <w:rsid w:val="008F2FD2"/>
    <w:rsid w:val="008F3324"/>
    <w:rsid w:val="008F374C"/>
    <w:rsid w:val="008F3906"/>
    <w:rsid w:val="008F393F"/>
    <w:rsid w:val="008F41C0"/>
    <w:rsid w:val="008F4875"/>
    <w:rsid w:val="008F494D"/>
    <w:rsid w:val="008F5A0A"/>
    <w:rsid w:val="008F5D05"/>
    <w:rsid w:val="008F6067"/>
    <w:rsid w:val="008F60A9"/>
    <w:rsid w:val="008F632A"/>
    <w:rsid w:val="008F6A24"/>
    <w:rsid w:val="008F6ADB"/>
    <w:rsid w:val="008F6BD7"/>
    <w:rsid w:val="008F77DD"/>
    <w:rsid w:val="008F7CB5"/>
    <w:rsid w:val="0090003D"/>
    <w:rsid w:val="00900526"/>
    <w:rsid w:val="00900A9E"/>
    <w:rsid w:val="00902107"/>
    <w:rsid w:val="0090259B"/>
    <w:rsid w:val="0090322B"/>
    <w:rsid w:val="0090388F"/>
    <w:rsid w:val="00903946"/>
    <w:rsid w:val="00903BCC"/>
    <w:rsid w:val="00905498"/>
    <w:rsid w:val="00905D18"/>
    <w:rsid w:val="00905D64"/>
    <w:rsid w:val="0090627D"/>
    <w:rsid w:val="00906A0E"/>
    <w:rsid w:val="00907006"/>
    <w:rsid w:val="0090774F"/>
    <w:rsid w:val="00907DC8"/>
    <w:rsid w:val="0091020D"/>
    <w:rsid w:val="00910621"/>
    <w:rsid w:val="00910A1F"/>
    <w:rsid w:val="00910C7C"/>
    <w:rsid w:val="00910D24"/>
    <w:rsid w:val="00910FB2"/>
    <w:rsid w:val="00911221"/>
    <w:rsid w:val="0091129A"/>
    <w:rsid w:val="00911480"/>
    <w:rsid w:val="00911C86"/>
    <w:rsid w:val="00912EB2"/>
    <w:rsid w:val="00912FF4"/>
    <w:rsid w:val="009131F8"/>
    <w:rsid w:val="00913265"/>
    <w:rsid w:val="00913729"/>
    <w:rsid w:val="00914456"/>
    <w:rsid w:val="00914496"/>
    <w:rsid w:val="009144F6"/>
    <w:rsid w:val="00914541"/>
    <w:rsid w:val="009147E8"/>
    <w:rsid w:val="0091669E"/>
    <w:rsid w:val="00916D11"/>
    <w:rsid w:val="00916F4C"/>
    <w:rsid w:val="00917188"/>
    <w:rsid w:val="009173E2"/>
    <w:rsid w:val="00920474"/>
    <w:rsid w:val="0092057A"/>
    <w:rsid w:val="0092070A"/>
    <w:rsid w:val="00920E58"/>
    <w:rsid w:val="0092172F"/>
    <w:rsid w:val="00921B76"/>
    <w:rsid w:val="00922CE0"/>
    <w:rsid w:val="0092379B"/>
    <w:rsid w:val="00923C89"/>
    <w:rsid w:val="009245B6"/>
    <w:rsid w:val="009245E2"/>
    <w:rsid w:val="00925215"/>
    <w:rsid w:val="00925EB0"/>
    <w:rsid w:val="00925F15"/>
    <w:rsid w:val="0092645F"/>
    <w:rsid w:val="00926557"/>
    <w:rsid w:val="00926747"/>
    <w:rsid w:val="00926BAE"/>
    <w:rsid w:val="00930281"/>
    <w:rsid w:val="009303E5"/>
    <w:rsid w:val="009306C6"/>
    <w:rsid w:val="00931130"/>
    <w:rsid w:val="00931272"/>
    <w:rsid w:val="00931A55"/>
    <w:rsid w:val="00931B09"/>
    <w:rsid w:val="00932986"/>
    <w:rsid w:val="00932EA9"/>
    <w:rsid w:val="0093310F"/>
    <w:rsid w:val="0093419A"/>
    <w:rsid w:val="00934825"/>
    <w:rsid w:val="00934E3C"/>
    <w:rsid w:val="00935384"/>
    <w:rsid w:val="00936949"/>
    <w:rsid w:val="00936D10"/>
    <w:rsid w:val="0093768A"/>
    <w:rsid w:val="00940679"/>
    <w:rsid w:val="009406BB"/>
    <w:rsid w:val="0094091C"/>
    <w:rsid w:val="00940A1F"/>
    <w:rsid w:val="00940A82"/>
    <w:rsid w:val="00940A90"/>
    <w:rsid w:val="0094224C"/>
    <w:rsid w:val="009422A7"/>
    <w:rsid w:val="00942783"/>
    <w:rsid w:val="009428A4"/>
    <w:rsid w:val="009429C7"/>
    <w:rsid w:val="00942A4A"/>
    <w:rsid w:val="009447B9"/>
    <w:rsid w:val="00944D4E"/>
    <w:rsid w:val="009456E3"/>
    <w:rsid w:val="00945B6C"/>
    <w:rsid w:val="00945BA0"/>
    <w:rsid w:val="00945CEE"/>
    <w:rsid w:val="00946E62"/>
    <w:rsid w:val="00947250"/>
    <w:rsid w:val="009502E4"/>
    <w:rsid w:val="00950668"/>
    <w:rsid w:val="00950DFB"/>
    <w:rsid w:val="00951AE2"/>
    <w:rsid w:val="00951E20"/>
    <w:rsid w:val="009521A5"/>
    <w:rsid w:val="00952DAF"/>
    <w:rsid w:val="009534FF"/>
    <w:rsid w:val="009539B3"/>
    <w:rsid w:val="00953EF7"/>
    <w:rsid w:val="009557B7"/>
    <w:rsid w:val="00955B99"/>
    <w:rsid w:val="00955FFB"/>
    <w:rsid w:val="00956B83"/>
    <w:rsid w:val="009571D6"/>
    <w:rsid w:val="00957E93"/>
    <w:rsid w:val="00957F47"/>
    <w:rsid w:val="009600DD"/>
    <w:rsid w:val="009617A1"/>
    <w:rsid w:val="009617B7"/>
    <w:rsid w:val="00961805"/>
    <w:rsid w:val="0096183F"/>
    <w:rsid w:val="0096281F"/>
    <w:rsid w:val="00963153"/>
    <w:rsid w:val="00963903"/>
    <w:rsid w:val="00963BB0"/>
    <w:rsid w:val="00964E17"/>
    <w:rsid w:val="00965047"/>
    <w:rsid w:val="009651BF"/>
    <w:rsid w:val="009652F0"/>
    <w:rsid w:val="0096583A"/>
    <w:rsid w:val="00965860"/>
    <w:rsid w:val="009659FF"/>
    <w:rsid w:val="00965C61"/>
    <w:rsid w:val="009669B0"/>
    <w:rsid w:val="00966C4D"/>
    <w:rsid w:val="009678CE"/>
    <w:rsid w:val="00967ED3"/>
    <w:rsid w:val="00967F97"/>
    <w:rsid w:val="009708F0"/>
    <w:rsid w:val="00971658"/>
    <w:rsid w:val="00971773"/>
    <w:rsid w:val="00971B69"/>
    <w:rsid w:val="0097212A"/>
    <w:rsid w:val="0097251D"/>
    <w:rsid w:val="009725D0"/>
    <w:rsid w:val="00972F8F"/>
    <w:rsid w:val="0097333E"/>
    <w:rsid w:val="009736D6"/>
    <w:rsid w:val="009738FB"/>
    <w:rsid w:val="00973FEB"/>
    <w:rsid w:val="009743C9"/>
    <w:rsid w:val="00974CAE"/>
    <w:rsid w:val="00975475"/>
    <w:rsid w:val="00975945"/>
    <w:rsid w:val="00975ECB"/>
    <w:rsid w:val="00976081"/>
    <w:rsid w:val="0097655A"/>
    <w:rsid w:val="009767F6"/>
    <w:rsid w:val="00976952"/>
    <w:rsid w:val="00976B93"/>
    <w:rsid w:val="00976F35"/>
    <w:rsid w:val="009770CD"/>
    <w:rsid w:val="009771B7"/>
    <w:rsid w:val="00977CFC"/>
    <w:rsid w:val="00977EB8"/>
    <w:rsid w:val="0098028A"/>
    <w:rsid w:val="00980690"/>
    <w:rsid w:val="009807DA"/>
    <w:rsid w:val="0098108B"/>
    <w:rsid w:val="00981F20"/>
    <w:rsid w:val="009822D7"/>
    <w:rsid w:val="009822EB"/>
    <w:rsid w:val="009822EF"/>
    <w:rsid w:val="00982D36"/>
    <w:rsid w:val="0098310F"/>
    <w:rsid w:val="00983500"/>
    <w:rsid w:val="0098413C"/>
    <w:rsid w:val="00985022"/>
    <w:rsid w:val="00985CFD"/>
    <w:rsid w:val="00985DC0"/>
    <w:rsid w:val="00985DE8"/>
    <w:rsid w:val="00987663"/>
    <w:rsid w:val="009876DC"/>
    <w:rsid w:val="00987B9A"/>
    <w:rsid w:val="0099035A"/>
    <w:rsid w:val="009904DF"/>
    <w:rsid w:val="009907DD"/>
    <w:rsid w:val="009909A5"/>
    <w:rsid w:val="00990B65"/>
    <w:rsid w:val="00990DB1"/>
    <w:rsid w:val="00990EA9"/>
    <w:rsid w:val="009912B5"/>
    <w:rsid w:val="00991D2C"/>
    <w:rsid w:val="00991E61"/>
    <w:rsid w:val="00991EBD"/>
    <w:rsid w:val="00991FD7"/>
    <w:rsid w:val="009925ED"/>
    <w:rsid w:val="0099262E"/>
    <w:rsid w:val="00992961"/>
    <w:rsid w:val="00992ACE"/>
    <w:rsid w:val="00992B2E"/>
    <w:rsid w:val="00992DBE"/>
    <w:rsid w:val="00992DE5"/>
    <w:rsid w:val="00992E03"/>
    <w:rsid w:val="009937AC"/>
    <w:rsid w:val="0099386A"/>
    <w:rsid w:val="00993888"/>
    <w:rsid w:val="00993C80"/>
    <w:rsid w:val="00994170"/>
    <w:rsid w:val="00994172"/>
    <w:rsid w:val="0099418D"/>
    <w:rsid w:val="009946C9"/>
    <w:rsid w:val="0099495C"/>
    <w:rsid w:val="00994B8B"/>
    <w:rsid w:val="00994CF3"/>
    <w:rsid w:val="009958CB"/>
    <w:rsid w:val="00995A76"/>
    <w:rsid w:val="00995AC8"/>
    <w:rsid w:val="0099609A"/>
    <w:rsid w:val="0099612A"/>
    <w:rsid w:val="009967DA"/>
    <w:rsid w:val="00996E82"/>
    <w:rsid w:val="00996EF8"/>
    <w:rsid w:val="00996F97"/>
    <w:rsid w:val="00997F47"/>
    <w:rsid w:val="009A0070"/>
    <w:rsid w:val="009A16C1"/>
    <w:rsid w:val="009A1712"/>
    <w:rsid w:val="009A1D8D"/>
    <w:rsid w:val="009A21D4"/>
    <w:rsid w:val="009A2619"/>
    <w:rsid w:val="009A2876"/>
    <w:rsid w:val="009A2B98"/>
    <w:rsid w:val="009A366C"/>
    <w:rsid w:val="009A3DC2"/>
    <w:rsid w:val="009A4291"/>
    <w:rsid w:val="009A445F"/>
    <w:rsid w:val="009A531B"/>
    <w:rsid w:val="009A5763"/>
    <w:rsid w:val="009A59A6"/>
    <w:rsid w:val="009A5E2B"/>
    <w:rsid w:val="009A60F3"/>
    <w:rsid w:val="009A62C1"/>
    <w:rsid w:val="009A646A"/>
    <w:rsid w:val="009A6492"/>
    <w:rsid w:val="009A6AD0"/>
    <w:rsid w:val="009A6C8D"/>
    <w:rsid w:val="009A70ED"/>
    <w:rsid w:val="009A762F"/>
    <w:rsid w:val="009B00CA"/>
    <w:rsid w:val="009B05DA"/>
    <w:rsid w:val="009B05E0"/>
    <w:rsid w:val="009B1CEA"/>
    <w:rsid w:val="009B228F"/>
    <w:rsid w:val="009B23BB"/>
    <w:rsid w:val="009B273F"/>
    <w:rsid w:val="009B27CC"/>
    <w:rsid w:val="009B293A"/>
    <w:rsid w:val="009B2D27"/>
    <w:rsid w:val="009B2FA3"/>
    <w:rsid w:val="009B3096"/>
    <w:rsid w:val="009B31BC"/>
    <w:rsid w:val="009B3842"/>
    <w:rsid w:val="009B3C6D"/>
    <w:rsid w:val="009B3EA3"/>
    <w:rsid w:val="009B4060"/>
    <w:rsid w:val="009B4137"/>
    <w:rsid w:val="009B43B1"/>
    <w:rsid w:val="009B4780"/>
    <w:rsid w:val="009B4A81"/>
    <w:rsid w:val="009B50EC"/>
    <w:rsid w:val="009B5727"/>
    <w:rsid w:val="009B58B8"/>
    <w:rsid w:val="009B5ABE"/>
    <w:rsid w:val="009B5E61"/>
    <w:rsid w:val="009B5FC9"/>
    <w:rsid w:val="009B6044"/>
    <w:rsid w:val="009B61D8"/>
    <w:rsid w:val="009B6A40"/>
    <w:rsid w:val="009B72FE"/>
    <w:rsid w:val="009B731A"/>
    <w:rsid w:val="009B79E1"/>
    <w:rsid w:val="009B7A48"/>
    <w:rsid w:val="009C023D"/>
    <w:rsid w:val="009C0B03"/>
    <w:rsid w:val="009C10BD"/>
    <w:rsid w:val="009C1B5E"/>
    <w:rsid w:val="009C1E82"/>
    <w:rsid w:val="009C2032"/>
    <w:rsid w:val="009C238C"/>
    <w:rsid w:val="009C2850"/>
    <w:rsid w:val="009C2909"/>
    <w:rsid w:val="009C33BE"/>
    <w:rsid w:val="009C3621"/>
    <w:rsid w:val="009C4C4F"/>
    <w:rsid w:val="009C51B3"/>
    <w:rsid w:val="009C5CAE"/>
    <w:rsid w:val="009C5FE5"/>
    <w:rsid w:val="009C65DB"/>
    <w:rsid w:val="009C6F2E"/>
    <w:rsid w:val="009C7604"/>
    <w:rsid w:val="009D0666"/>
    <w:rsid w:val="009D0CD9"/>
    <w:rsid w:val="009D0D12"/>
    <w:rsid w:val="009D136B"/>
    <w:rsid w:val="009D142A"/>
    <w:rsid w:val="009D26A8"/>
    <w:rsid w:val="009D2A65"/>
    <w:rsid w:val="009D3137"/>
    <w:rsid w:val="009D3260"/>
    <w:rsid w:val="009D3445"/>
    <w:rsid w:val="009D3534"/>
    <w:rsid w:val="009D3BF6"/>
    <w:rsid w:val="009D44E4"/>
    <w:rsid w:val="009D4784"/>
    <w:rsid w:val="009D4E65"/>
    <w:rsid w:val="009D5092"/>
    <w:rsid w:val="009D52AE"/>
    <w:rsid w:val="009D595B"/>
    <w:rsid w:val="009D5CE8"/>
    <w:rsid w:val="009D603B"/>
    <w:rsid w:val="009D611F"/>
    <w:rsid w:val="009D6658"/>
    <w:rsid w:val="009D6FDF"/>
    <w:rsid w:val="009D6FE1"/>
    <w:rsid w:val="009D72A2"/>
    <w:rsid w:val="009D76A0"/>
    <w:rsid w:val="009D78D8"/>
    <w:rsid w:val="009D79AA"/>
    <w:rsid w:val="009D7B97"/>
    <w:rsid w:val="009D7BE8"/>
    <w:rsid w:val="009E0650"/>
    <w:rsid w:val="009E06C9"/>
    <w:rsid w:val="009E0748"/>
    <w:rsid w:val="009E0816"/>
    <w:rsid w:val="009E0C49"/>
    <w:rsid w:val="009E10D7"/>
    <w:rsid w:val="009E119F"/>
    <w:rsid w:val="009E13D6"/>
    <w:rsid w:val="009E159F"/>
    <w:rsid w:val="009E1B15"/>
    <w:rsid w:val="009E1B73"/>
    <w:rsid w:val="009E1B8C"/>
    <w:rsid w:val="009E1EA6"/>
    <w:rsid w:val="009E2276"/>
    <w:rsid w:val="009E2E87"/>
    <w:rsid w:val="009E38A5"/>
    <w:rsid w:val="009E3EEE"/>
    <w:rsid w:val="009E4666"/>
    <w:rsid w:val="009E4896"/>
    <w:rsid w:val="009E48E1"/>
    <w:rsid w:val="009E4984"/>
    <w:rsid w:val="009E5134"/>
    <w:rsid w:val="009E577C"/>
    <w:rsid w:val="009E5FB4"/>
    <w:rsid w:val="009E6409"/>
    <w:rsid w:val="009E656F"/>
    <w:rsid w:val="009E66C9"/>
    <w:rsid w:val="009E6977"/>
    <w:rsid w:val="009E6A8A"/>
    <w:rsid w:val="009E7CF5"/>
    <w:rsid w:val="009F0180"/>
    <w:rsid w:val="009F01BC"/>
    <w:rsid w:val="009F09A6"/>
    <w:rsid w:val="009F0E68"/>
    <w:rsid w:val="009F133E"/>
    <w:rsid w:val="009F156B"/>
    <w:rsid w:val="009F16A7"/>
    <w:rsid w:val="009F2D0A"/>
    <w:rsid w:val="009F2F13"/>
    <w:rsid w:val="009F310F"/>
    <w:rsid w:val="009F33AE"/>
    <w:rsid w:val="009F3722"/>
    <w:rsid w:val="009F37BD"/>
    <w:rsid w:val="009F4131"/>
    <w:rsid w:val="009F4190"/>
    <w:rsid w:val="009F4B81"/>
    <w:rsid w:val="009F4F1C"/>
    <w:rsid w:val="009F540F"/>
    <w:rsid w:val="009F551E"/>
    <w:rsid w:val="009F59DC"/>
    <w:rsid w:val="009F6105"/>
    <w:rsid w:val="009F659C"/>
    <w:rsid w:val="009F686C"/>
    <w:rsid w:val="009F74FC"/>
    <w:rsid w:val="009F75A1"/>
    <w:rsid w:val="009F76A2"/>
    <w:rsid w:val="009F7B56"/>
    <w:rsid w:val="00A00A04"/>
    <w:rsid w:val="00A00B28"/>
    <w:rsid w:val="00A01248"/>
    <w:rsid w:val="00A0229A"/>
    <w:rsid w:val="00A0251B"/>
    <w:rsid w:val="00A02530"/>
    <w:rsid w:val="00A02C94"/>
    <w:rsid w:val="00A02FBD"/>
    <w:rsid w:val="00A037EC"/>
    <w:rsid w:val="00A038A6"/>
    <w:rsid w:val="00A03DCD"/>
    <w:rsid w:val="00A03DDD"/>
    <w:rsid w:val="00A04A35"/>
    <w:rsid w:val="00A053E3"/>
    <w:rsid w:val="00A0586B"/>
    <w:rsid w:val="00A059D6"/>
    <w:rsid w:val="00A061E8"/>
    <w:rsid w:val="00A06AC9"/>
    <w:rsid w:val="00A06AE0"/>
    <w:rsid w:val="00A0791F"/>
    <w:rsid w:val="00A07A74"/>
    <w:rsid w:val="00A07E0E"/>
    <w:rsid w:val="00A10EA5"/>
    <w:rsid w:val="00A11818"/>
    <w:rsid w:val="00A124A5"/>
    <w:rsid w:val="00A12503"/>
    <w:rsid w:val="00A12B12"/>
    <w:rsid w:val="00A12BBE"/>
    <w:rsid w:val="00A12C5F"/>
    <w:rsid w:val="00A12D02"/>
    <w:rsid w:val="00A12DC3"/>
    <w:rsid w:val="00A1300F"/>
    <w:rsid w:val="00A13413"/>
    <w:rsid w:val="00A13DCD"/>
    <w:rsid w:val="00A14717"/>
    <w:rsid w:val="00A14B56"/>
    <w:rsid w:val="00A14B9D"/>
    <w:rsid w:val="00A1518B"/>
    <w:rsid w:val="00A151F2"/>
    <w:rsid w:val="00A1559E"/>
    <w:rsid w:val="00A15EA2"/>
    <w:rsid w:val="00A16769"/>
    <w:rsid w:val="00A17062"/>
    <w:rsid w:val="00A175DA"/>
    <w:rsid w:val="00A176D5"/>
    <w:rsid w:val="00A1788B"/>
    <w:rsid w:val="00A17CDC"/>
    <w:rsid w:val="00A200AC"/>
    <w:rsid w:val="00A203A5"/>
    <w:rsid w:val="00A20951"/>
    <w:rsid w:val="00A20CC3"/>
    <w:rsid w:val="00A21374"/>
    <w:rsid w:val="00A21494"/>
    <w:rsid w:val="00A21526"/>
    <w:rsid w:val="00A215EF"/>
    <w:rsid w:val="00A216F2"/>
    <w:rsid w:val="00A2209E"/>
    <w:rsid w:val="00A22311"/>
    <w:rsid w:val="00A22AA7"/>
    <w:rsid w:val="00A22CC8"/>
    <w:rsid w:val="00A22D0E"/>
    <w:rsid w:val="00A23468"/>
    <w:rsid w:val="00A23864"/>
    <w:rsid w:val="00A248B8"/>
    <w:rsid w:val="00A2497A"/>
    <w:rsid w:val="00A24AB9"/>
    <w:rsid w:val="00A24ED4"/>
    <w:rsid w:val="00A2519E"/>
    <w:rsid w:val="00A2581B"/>
    <w:rsid w:val="00A25A3F"/>
    <w:rsid w:val="00A26437"/>
    <w:rsid w:val="00A27090"/>
    <w:rsid w:val="00A30380"/>
    <w:rsid w:val="00A30C87"/>
    <w:rsid w:val="00A30CD7"/>
    <w:rsid w:val="00A30D9A"/>
    <w:rsid w:val="00A32564"/>
    <w:rsid w:val="00A32A90"/>
    <w:rsid w:val="00A3332A"/>
    <w:rsid w:val="00A3360C"/>
    <w:rsid w:val="00A34110"/>
    <w:rsid w:val="00A344E8"/>
    <w:rsid w:val="00A34BDB"/>
    <w:rsid w:val="00A350C2"/>
    <w:rsid w:val="00A351C3"/>
    <w:rsid w:val="00A353AB"/>
    <w:rsid w:val="00A3583D"/>
    <w:rsid w:val="00A365F3"/>
    <w:rsid w:val="00A36ED9"/>
    <w:rsid w:val="00A370D5"/>
    <w:rsid w:val="00A3755F"/>
    <w:rsid w:val="00A37D8D"/>
    <w:rsid w:val="00A4028F"/>
    <w:rsid w:val="00A405AD"/>
    <w:rsid w:val="00A406D4"/>
    <w:rsid w:val="00A40E9A"/>
    <w:rsid w:val="00A41216"/>
    <w:rsid w:val="00A4145A"/>
    <w:rsid w:val="00A4167D"/>
    <w:rsid w:val="00A430CD"/>
    <w:rsid w:val="00A430FB"/>
    <w:rsid w:val="00A4369D"/>
    <w:rsid w:val="00A43CF5"/>
    <w:rsid w:val="00A43E40"/>
    <w:rsid w:val="00A44B09"/>
    <w:rsid w:val="00A44ED7"/>
    <w:rsid w:val="00A44F61"/>
    <w:rsid w:val="00A45479"/>
    <w:rsid w:val="00A45CCB"/>
    <w:rsid w:val="00A45D01"/>
    <w:rsid w:val="00A46209"/>
    <w:rsid w:val="00A462AE"/>
    <w:rsid w:val="00A466BF"/>
    <w:rsid w:val="00A467C7"/>
    <w:rsid w:val="00A47892"/>
    <w:rsid w:val="00A47CDA"/>
    <w:rsid w:val="00A50A9B"/>
    <w:rsid w:val="00A50B5D"/>
    <w:rsid w:val="00A50CAA"/>
    <w:rsid w:val="00A50D83"/>
    <w:rsid w:val="00A50D8F"/>
    <w:rsid w:val="00A5119E"/>
    <w:rsid w:val="00A516AB"/>
    <w:rsid w:val="00A5181A"/>
    <w:rsid w:val="00A51C6C"/>
    <w:rsid w:val="00A52BDC"/>
    <w:rsid w:val="00A52E64"/>
    <w:rsid w:val="00A52F2E"/>
    <w:rsid w:val="00A5327A"/>
    <w:rsid w:val="00A538BC"/>
    <w:rsid w:val="00A53C87"/>
    <w:rsid w:val="00A53D86"/>
    <w:rsid w:val="00A53DAE"/>
    <w:rsid w:val="00A552F0"/>
    <w:rsid w:val="00A55B08"/>
    <w:rsid w:val="00A55C57"/>
    <w:rsid w:val="00A55CE2"/>
    <w:rsid w:val="00A55E9F"/>
    <w:rsid w:val="00A55FE3"/>
    <w:rsid w:val="00A56571"/>
    <w:rsid w:val="00A56741"/>
    <w:rsid w:val="00A56BEC"/>
    <w:rsid w:val="00A57C9A"/>
    <w:rsid w:val="00A6043B"/>
    <w:rsid w:val="00A60620"/>
    <w:rsid w:val="00A6077C"/>
    <w:rsid w:val="00A608AA"/>
    <w:rsid w:val="00A60AA6"/>
    <w:rsid w:val="00A60F33"/>
    <w:rsid w:val="00A61EAA"/>
    <w:rsid w:val="00A6262F"/>
    <w:rsid w:val="00A626F1"/>
    <w:rsid w:val="00A630C7"/>
    <w:rsid w:val="00A63335"/>
    <w:rsid w:val="00A634D4"/>
    <w:rsid w:val="00A636F6"/>
    <w:rsid w:val="00A63821"/>
    <w:rsid w:val="00A6383F"/>
    <w:rsid w:val="00A643ED"/>
    <w:rsid w:val="00A646A7"/>
    <w:rsid w:val="00A65D6B"/>
    <w:rsid w:val="00A65DBD"/>
    <w:rsid w:val="00A66AD6"/>
    <w:rsid w:val="00A66CA8"/>
    <w:rsid w:val="00A66F6A"/>
    <w:rsid w:val="00A67EB0"/>
    <w:rsid w:val="00A7019A"/>
    <w:rsid w:val="00A717D1"/>
    <w:rsid w:val="00A717D9"/>
    <w:rsid w:val="00A71B51"/>
    <w:rsid w:val="00A723EA"/>
    <w:rsid w:val="00A72524"/>
    <w:rsid w:val="00A725EA"/>
    <w:rsid w:val="00A72B45"/>
    <w:rsid w:val="00A7352D"/>
    <w:rsid w:val="00A74776"/>
    <w:rsid w:val="00A74830"/>
    <w:rsid w:val="00A748F7"/>
    <w:rsid w:val="00A753C7"/>
    <w:rsid w:val="00A7596F"/>
    <w:rsid w:val="00A76156"/>
    <w:rsid w:val="00A762A6"/>
    <w:rsid w:val="00A76407"/>
    <w:rsid w:val="00A7653D"/>
    <w:rsid w:val="00A77239"/>
    <w:rsid w:val="00A775D6"/>
    <w:rsid w:val="00A77EA6"/>
    <w:rsid w:val="00A80E50"/>
    <w:rsid w:val="00A80F63"/>
    <w:rsid w:val="00A810E5"/>
    <w:rsid w:val="00A81D81"/>
    <w:rsid w:val="00A82222"/>
    <w:rsid w:val="00A8333F"/>
    <w:rsid w:val="00A83A6B"/>
    <w:rsid w:val="00A83D6C"/>
    <w:rsid w:val="00A8418C"/>
    <w:rsid w:val="00A84A2B"/>
    <w:rsid w:val="00A85217"/>
    <w:rsid w:val="00A85DB0"/>
    <w:rsid w:val="00A86299"/>
    <w:rsid w:val="00A868B0"/>
    <w:rsid w:val="00A86BE0"/>
    <w:rsid w:val="00A87210"/>
    <w:rsid w:val="00A8744F"/>
    <w:rsid w:val="00A90223"/>
    <w:rsid w:val="00A90DD2"/>
    <w:rsid w:val="00A90EAD"/>
    <w:rsid w:val="00A911E0"/>
    <w:rsid w:val="00A912C6"/>
    <w:rsid w:val="00A9134E"/>
    <w:rsid w:val="00A91357"/>
    <w:rsid w:val="00A9176C"/>
    <w:rsid w:val="00A91AF5"/>
    <w:rsid w:val="00A91AFF"/>
    <w:rsid w:val="00A91E3D"/>
    <w:rsid w:val="00A91ECD"/>
    <w:rsid w:val="00A92002"/>
    <w:rsid w:val="00A9219C"/>
    <w:rsid w:val="00A923A5"/>
    <w:rsid w:val="00A92660"/>
    <w:rsid w:val="00A92A29"/>
    <w:rsid w:val="00A93432"/>
    <w:rsid w:val="00A93760"/>
    <w:rsid w:val="00A93CB6"/>
    <w:rsid w:val="00A950D7"/>
    <w:rsid w:val="00A9529C"/>
    <w:rsid w:val="00A968DE"/>
    <w:rsid w:val="00A96D8B"/>
    <w:rsid w:val="00A971DF"/>
    <w:rsid w:val="00A97CB5"/>
    <w:rsid w:val="00AA035B"/>
    <w:rsid w:val="00AA09DD"/>
    <w:rsid w:val="00AA0B0D"/>
    <w:rsid w:val="00AA110E"/>
    <w:rsid w:val="00AA1A91"/>
    <w:rsid w:val="00AA1D9C"/>
    <w:rsid w:val="00AA1E6A"/>
    <w:rsid w:val="00AA1EA7"/>
    <w:rsid w:val="00AA204F"/>
    <w:rsid w:val="00AA285A"/>
    <w:rsid w:val="00AA2EA1"/>
    <w:rsid w:val="00AA3FE5"/>
    <w:rsid w:val="00AA404D"/>
    <w:rsid w:val="00AA4261"/>
    <w:rsid w:val="00AA42B1"/>
    <w:rsid w:val="00AA4318"/>
    <w:rsid w:val="00AA4403"/>
    <w:rsid w:val="00AA4742"/>
    <w:rsid w:val="00AA4759"/>
    <w:rsid w:val="00AA4A35"/>
    <w:rsid w:val="00AA5490"/>
    <w:rsid w:val="00AA5576"/>
    <w:rsid w:val="00AA683A"/>
    <w:rsid w:val="00AA6A73"/>
    <w:rsid w:val="00AA6B01"/>
    <w:rsid w:val="00AA6ED0"/>
    <w:rsid w:val="00AA7086"/>
    <w:rsid w:val="00AA7988"/>
    <w:rsid w:val="00AA7EEB"/>
    <w:rsid w:val="00AB071D"/>
    <w:rsid w:val="00AB0755"/>
    <w:rsid w:val="00AB084F"/>
    <w:rsid w:val="00AB192C"/>
    <w:rsid w:val="00AB1A6D"/>
    <w:rsid w:val="00AB1F39"/>
    <w:rsid w:val="00AB257B"/>
    <w:rsid w:val="00AB2DF2"/>
    <w:rsid w:val="00AB2FC3"/>
    <w:rsid w:val="00AB2FE1"/>
    <w:rsid w:val="00AB308C"/>
    <w:rsid w:val="00AB31C1"/>
    <w:rsid w:val="00AB3230"/>
    <w:rsid w:val="00AB354E"/>
    <w:rsid w:val="00AB3D44"/>
    <w:rsid w:val="00AB3E0C"/>
    <w:rsid w:val="00AB4D4C"/>
    <w:rsid w:val="00AB4F38"/>
    <w:rsid w:val="00AB536D"/>
    <w:rsid w:val="00AB6F11"/>
    <w:rsid w:val="00AB7303"/>
    <w:rsid w:val="00AB753D"/>
    <w:rsid w:val="00AB7A33"/>
    <w:rsid w:val="00AB7EC5"/>
    <w:rsid w:val="00AC0698"/>
    <w:rsid w:val="00AC0ABC"/>
    <w:rsid w:val="00AC0ACD"/>
    <w:rsid w:val="00AC1B5F"/>
    <w:rsid w:val="00AC2047"/>
    <w:rsid w:val="00AC2DBB"/>
    <w:rsid w:val="00AC3624"/>
    <w:rsid w:val="00AC3758"/>
    <w:rsid w:val="00AC3A7A"/>
    <w:rsid w:val="00AC41A2"/>
    <w:rsid w:val="00AC4CDF"/>
    <w:rsid w:val="00AC55DD"/>
    <w:rsid w:val="00AC5681"/>
    <w:rsid w:val="00AC59D3"/>
    <w:rsid w:val="00AC5E4F"/>
    <w:rsid w:val="00AC6484"/>
    <w:rsid w:val="00AC6493"/>
    <w:rsid w:val="00AC6AB7"/>
    <w:rsid w:val="00AC6BDA"/>
    <w:rsid w:val="00AC720D"/>
    <w:rsid w:val="00AC786B"/>
    <w:rsid w:val="00AC7B1D"/>
    <w:rsid w:val="00AC7BB2"/>
    <w:rsid w:val="00AC7DE3"/>
    <w:rsid w:val="00AD081A"/>
    <w:rsid w:val="00AD098C"/>
    <w:rsid w:val="00AD0CD1"/>
    <w:rsid w:val="00AD2397"/>
    <w:rsid w:val="00AD284A"/>
    <w:rsid w:val="00AD2E9B"/>
    <w:rsid w:val="00AD3D83"/>
    <w:rsid w:val="00AD5562"/>
    <w:rsid w:val="00AD56C6"/>
    <w:rsid w:val="00AD5D59"/>
    <w:rsid w:val="00AD6171"/>
    <w:rsid w:val="00AD66BC"/>
    <w:rsid w:val="00AD6844"/>
    <w:rsid w:val="00AD6B12"/>
    <w:rsid w:val="00AD6C1C"/>
    <w:rsid w:val="00AD6F75"/>
    <w:rsid w:val="00AD72D7"/>
    <w:rsid w:val="00AE06C2"/>
    <w:rsid w:val="00AE0870"/>
    <w:rsid w:val="00AE11D4"/>
    <w:rsid w:val="00AE154B"/>
    <w:rsid w:val="00AE221E"/>
    <w:rsid w:val="00AE225C"/>
    <w:rsid w:val="00AE2833"/>
    <w:rsid w:val="00AE2A70"/>
    <w:rsid w:val="00AE32A6"/>
    <w:rsid w:val="00AE41F6"/>
    <w:rsid w:val="00AE480D"/>
    <w:rsid w:val="00AE4F25"/>
    <w:rsid w:val="00AE553F"/>
    <w:rsid w:val="00AE5C7D"/>
    <w:rsid w:val="00AE5CA9"/>
    <w:rsid w:val="00AE63F6"/>
    <w:rsid w:val="00AE6DD0"/>
    <w:rsid w:val="00AE6EBD"/>
    <w:rsid w:val="00AE777F"/>
    <w:rsid w:val="00AE7999"/>
    <w:rsid w:val="00AE7AC0"/>
    <w:rsid w:val="00AE7ADC"/>
    <w:rsid w:val="00AF090F"/>
    <w:rsid w:val="00AF0EB1"/>
    <w:rsid w:val="00AF1269"/>
    <w:rsid w:val="00AF22EB"/>
    <w:rsid w:val="00AF24BD"/>
    <w:rsid w:val="00AF257B"/>
    <w:rsid w:val="00AF290C"/>
    <w:rsid w:val="00AF3229"/>
    <w:rsid w:val="00AF4693"/>
    <w:rsid w:val="00AF4813"/>
    <w:rsid w:val="00AF49F9"/>
    <w:rsid w:val="00AF4F6E"/>
    <w:rsid w:val="00AF679C"/>
    <w:rsid w:val="00AF68B6"/>
    <w:rsid w:val="00AF6ABB"/>
    <w:rsid w:val="00AF6AC3"/>
    <w:rsid w:val="00AF6D6B"/>
    <w:rsid w:val="00AF6F8A"/>
    <w:rsid w:val="00AF7159"/>
    <w:rsid w:val="00AF7246"/>
    <w:rsid w:val="00AF7340"/>
    <w:rsid w:val="00AF79BA"/>
    <w:rsid w:val="00B003D7"/>
    <w:rsid w:val="00B00910"/>
    <w:rsid w:val="00B00B01"/>
    <w:rsid w:val="00B02071"/>
    <w:rsid w:val="00B025A6"/>
    <w:rsid w:val="00B0333D"/>
    <w:rsid w:val="00B03CA2"/>
    <w:rsid w:val="00B040C4"/>
    <w:rsid w:val="00B04575"/>
    <w:rsid w:val="00B04930"/>
    <w:rsid w:val="00B04AFA"/>
    <w:rsid w:val="00B05243"/>
    <w:rsid w:val="00B05A40"/>
    <w:rsid w:val="00B05D78"/>
    <w:rsid w:val="00B05E70"/>
    <w:rsid w:val="00B06332"/>
    <w:rsid w:val="00B06BC2"/>
    <w:rsid w:val="00B06D43"/>
    <w:rsid w:val="00B072AA"/>
    <w:rsid w:val="00B074AC"/>
    <w:rsid w:val="00B07838"/>
    <w:rsid w:val="00B07DA3"/>
    <w:rsid w:val="00B07F05"/>
    <w:rsid w:val="00B100C5"/>
    <w:rsid w:val="00B103AC"/>
    <w:rsid w:val="00B10810"/>
    <w:rsid w:val="00B11764"/>
    <w:rsid w:val="00B11801"/>
    <w:rsid w:val="00B11BF3"/>
    <w:rsid w:val="00B11D1F"/>
    <w:rsid w:val="00B11E75"/>
    <w:rsid w:val="00B12023"/>
    <w:rsid w:val="00B12F27"/>
    <w:rsid w:val="00B13101"/>
    <w:rsid w:val="00B133B0"/>
    <w:rsid w:val="00B13AEF"/>
    <w:rsid w:val="00B13ECC"/>
    <w:rsid w:val="00B148DA"/>
    <w:rsid w:val="00B1502C"/>
    <w:rsid w:val="00B15EE7"/>
    <w:rsid w:val="00B1624B"/>
    <w:rsid w:val="00B162B4"/>
    <w:rsid w:val="00B1681A"/>
    <w:rsid w:val="00B16B6C"/>
    <w:rsid w:val="00B179CA"/>
    <w:rsid w:val="00B17EF2"/>
    <w:rsid w:val="00B20054"/>
    <w:rsid w:val="00B203A9"/>
    <w:rsid w:val="00B2133E"/>
    <w:rsid w:val="00B217BF"/>
    <w:rsid w:val="00B21992"/>
    <w:rsid w:val="00B21FB5"/>
    <w:rsid w:val="00B226A4"/>
    <w:rsid w:val="00B23E49"/>
    <w:rsid w:val="00B24741"/>
    <w:rsid w:val="00B249E8"/>
    <w:rsid w:val="00B25495"/>
    <w:rsid w:val="00B25638"/>
    <w:rsid w:val="00B25B3F"/>
    <w:rsid w:val="00B25E65"/>
    <w:rsid w:val="00B263F2"/>
    <w:rsid w:val="00B26A48"/>
    <w:rsid w:val="00B26C67"/>
    <w:rsid w:val="00B2720E"/>
    <w:rsid w:val="00B27279"/>
    <w:rsid w:val="00B27943"/>
    <w:rsid w:val="00B27B11"/>
    <w:rsid w:val="00B302E0"/>
    <w:rsid w:val="00B307B7"/>
    <w:rsid w:val="00B30F6A"/>
    <w:rsid w:val="00B31BF9"/>
    <w:rsid w:val="00B323D9"/>
    <w:rsid w:val="00B32574"/>
    <w:rsid w:val="00B331DA"/>
    <w:rsid w:val="00B33E57"/>
    <w:rsid w:val="00B3459F"/>
    <w:rsid w:val="00B345A9"/>
    <w:rsid w:val="00B348A8"/>
    <w:rsid w:val="00B34EAA"/>
    <w:rsid w:val="00B35052"/>
    <w:rsid w:val="00B350AB"/>
    <w:rsid w:val="00B350FE"/>
    <w:rsid w:val="00B3515E"/>
    <w:rsid w:val="00B352EF"/>
    <w:rsid w:val="00B36965"/>
    <w:rsid w:val="00B36AFC"/>
    <w:rsid w:val="00B37A64"/>
    <w:rsid w:val="00B37D94"/>
    <w:rsid w:val="00B37E0A"/>
    <w:rsid w:val="00B40671"/>
    <w:rsid w:val="00B40B0F"/>
    <w:rsid w:val="00B41421"/>
    <w:rsid w:val="00B414EF"/>
    <w:rsid w:val="00B417A9"/>
    <w:rsid w:val="00B42138"/>
    <w:rsid w:val="00B422E3"/>
    <w:rsid w:val="00B426BD"/>
    <w:rsid w:val="00B43240"/>
    <w:rsid w:val="00B43EDA"/>
    <w:rsid w:val="00B43F69"/>
    <w:rsid w:val="00B442DB"/>
    <w:rsid w:val="00B44616"/>
    <w:rsid w:val="00B44F1C"/>
    <w:rsid w:val="00B4543B"/>
    <w:rsid w:val="00B45A88"/>
    <w:rsid w:val="00B45E2D"/>
    <w:rsid w:val="00B45F9C"/>
    <w:rsid w:val="00B46006"/>
    <w:rsid w:val="00B4610B"/>
    <w:rsid w:val="00B468BB"/>
    <w:rsid w:val="00B46C9F"/>
    <w:rsid w:val="00B46E84"/>
    <w:rsid w:val="00B47F29"/>
    <w:rsid w:val="00B500CB"/>
    <w:rsid w:val="00B500E2"/>
    <w:rsid w:val="00B5038A"/>
    <w:rsid w:val="00B50598"/>
    <w:rsid w:val="00B511D6"/>
    <w:rsid w:val="00B5146F"/>
    <w:rsid w:val="00B514B6"/>
    <w:rsid w:val="00B516C1"/>
    <w:rsid w:val="00B51A51"/>
    <w:rsid w:val="00B51F5E"/>
    <w:rsid w:val="00B52587"/>
    <w:rsid w:val="00B528AA"/>
    <w:rsid w:val="00B52FD3"/>
    <w:rsid w:val="00B533B7"/>
    <w:rsid w:val="00B536FF"/>
    <w:rsid w:val="00B53F59"/>
    <w:rsid w:val="00B54248"/>
    <w:rsid w:val="00B548BC"/>
    <w:rsid w:val="00B55C31"/>
    <w:rsid w:val="00B560C9"/>
    <w:rsid w:val="00B56DBC"/>
    <w:rsid w:val="00B56E46"/>
    <w:rsid w:val="00B56F17"/>
    <w:rsid w:val="00B57220"/>
    <w:rsid w:val="00B573D0"/>
    <w:rsid w:val="00B57413"/>
    <w:rsid w:val="00B57656"/>
    <w:rsid w:val="00B5790A"/>
    <w:rsid w:val="00B57CAE"/>
    <w:rsid w:val="00B57FFD"/>
    <w:rsid w:val="00B6023E"/>
    <w:rsid w:val="00B60452"/>
    <w:rsid w:val="00B6069D"/>
    <w:rsid w:val="00B60736"/>
    <w:rsid w:val="00B6083B"/>
    <w:rsid w:val="00B60AA1"/>
    <w:rsid w:val="00B60DE2"/>
    <w:rsid w:val="00B616AA"/>
    <w:rsid w:val="00B61AEC"/>
    <w:rsid w:val="00B61CED"/>
    <w:rsid w:val="00B62014"/>
    <w:rsid w:val="00B62155"/>
    <w:rsid w:val="00B62659"/>
    <w:rsid w:val="00B626F9"/>
    <w:rsid w:val="00B63389"/>
    <w:rsid w:val="00B6404B"/>
    <w:rsid w:val="00B64310"/>
    <w:rsid w:val="00B64DD6"/>
    <w:rsid w:val="00B651A8"/>
    <w:rsid w:val="00B65959"/>
    <w:rsid w:val="00B663C6"/>
    <w:rsid w:val="00B66799"/>
    <w:rsid w:val="00B6715A"/>
    <w:rsid w:val="00B67265"/>
    <w:rsid w:val="00B67946"/>
    <w:rsid w:val="00B67B96"/>
    <w:rsid w:val="00B67EC2"/>
    <w:rsid w:val="00B7007B"/>
    <w:rsid w:val="00B70211"/>
    <w:rsid w:val="00B70264"/>
    <w:rsid w:val="00B70338"/>
    <w:rsid w:val="00B709CA"/>
    <w:rsid w:val="00B70C86"/>
    <w:rsid w:val="00B7118B"/>
    <w:rsid w:val="00B711C9"/>
    <w:rsid w:val="00B71765"/>
    <w:rsid w:val="00B71792"/>
    <w:rsid w:val="00B718D6"/>
    <w:rsid w:val="00B720E5"/>
    <w:rsid w:val="00B72BAE"/>
    <w:rsid w:val="00B72CA7"/>
    <w:rsid w:val="00B741C2"/>
    <w:rsid w:val="00B74571"/>
    <w:rsid w:val="00B74C57"/>
    <w:rsid w:val="00B753FC"/>
    <w:rsid w:val="00B7646A"/>
    <w:rsid w:val="00B76739"/>
    <w:rsid w:val="00B772B0"/>
    <w:rsid w:val="00B776AD"/>
    <w:rsid w:val="00B7793E"/>
    <w:rsid w:val="00B77DFA"/>
    <w:rsid w:val="00B80C21"/>
    <w:rsid w:val="00B81C0C"/>
    <w:rsid w:val="00B8257D"/>
    <w:rsid w:val="00B84476"/>
    <w:rsid w:val="00B8477E"/>
    <w:rsid w:val="00B851FB"/>
    <w:rsid w:val="00B8547B"/>
    <w:rsid w:val="00B85BBD"/>
    <w:rsid w:val="00B85E6F"/>
    <w:rsid w:val="00B86056"/>
    <w:rsid w:val="00B862FF"/>
    <w:rsid w:val="00B865A3"/>
    <w:rsid w:val="00B86DAA"/>
    <w:rsid w:val="00B87531"/>
    <w:rsid w:val="00B901B1"/>
    <w:rsid w:val="00B901C8"/>
    <w:rsid w:val="00B90824"/>
    <w:rsid w:val="00B90ABA"/>
    <w:rsid w:val="00B90C64"/>
    <w:rsid w:val="00B90D7C"/>
    <w:rsid w:val="00B90F2F"/>
    <w:rsid w:val="00B92060"/>
    <w:rsid w:val="00B926E4"/>
    <w:rsid w:val="00B92776"/>
    <w:rsid w:val="00B92D15"/>
    <w:rsid w:val="00B92E14"/>
    <w:rsid w:val="00B934BC"/>
    <w:rsid w:val="00B94089"/>
    <w:rsid w:val="00B94262"/>
    <w:rsid w:val="00B9501A"/>
    <w:rsid w:val="00B95567"/>
    <w:rsid w:val="00B95745"/>
    <w:rsid w:val="00B95C36"/>
    <w:rsid w:val="00B95D19"/>
    <w:rsid w:val="00B96362"/>
    <w:rsid w:val="00B9647E"/>
    <w:rsid w:val="00B964FF"/>
    <w:rsid w:val="00B969C5"/>
    <w:rsid w:val="00B97B61"/>
    <w:rsid w:val="00BA0035"/>
    <w:rsid w:val="00BA01C8"/>
    <w:rsid w:val="00BA04FB"/>
    <w:rsid w:val="00BA0532"/>
    <w:rsid w:val="00BA1C3F"/>
    <w:rsid w:val="00BA1D0A"/>
    <w:rsid w:val="00BA26A3"/>
    <w:rsid w:val="00BA26D4"/>
    <w:rsid w:val="00BA2B02"/>
    <w:rsid w:val="00BA2D37"/>
    <w:rsid w:val="00BA3396"/>
    <w:rsid w:val="00BA33D9"/>
    <w:rsid w:val="00BA3531"/>
    <w:rsid w:val="00BA36F9"/>
    <w:rsid w:val="00BA4C0C"/>
    <w:rsid w:val="00BA5F13"/>
    <w:rsid w:val="00BA6194"/>
    <w:rsid w:val="00BA61A7"/>
    <w:rsid w:val="00BA65FE"/>
    <w:rsid w:val="00BA6817"/>
    <w:rsid w:val="00BA6B5F"/>
    <w:rsid w:val="00BA774D"/>
    <w:rsid w:val="00BA7849"/>
    <w:rsid w:val="00BB009D"/>
    <w:rsid w:val="00BB027F"/>
    <w:rsid w:val="00BB0A2C"/>
    <w:rsid w:val="00BB0AC6"/>
    <w:rsid w:val="00BB0F9B"/>
    <w:rsid w:val="00BB10B2"/>
    <w:rsid w:val="00BB119C"/>
    <w:rsid w:val="00BB1495"/>
    <w:rsid w:val="00BB160B"/>
    <w:rsid w:val="00BB1834"/>
    <w:rsid w:val="00BB1911"/>
    <w:rsid w:val="00BB24CC"/>
    <w:rsid w:val="00BB27E7"/>
    <w:rsid w:val="00BB2ABB"/>
    <w:rsid w:val="00BB319D"/>
    <w:rsid w:val="00BB32E5"/>
    <w:rsid w:val="00BB3D73"/>
    <w:rsid w:val="00BB3F90"/>
    <w:rsid w:val="00BB4C73"/>
    <w:rsid w:val="00BB5633"/>
    <w:rsid w:val="00BB5AB5"/>
    <w:rsid w:val="00BB5D23"/>
    <w:rsid w:val="00BB5D54"/>
    <w:rsid w:val="00BB5DC8"/>
    <w:rsid w:val="00BB63EB"/>
    <w:rsid w:val="00BB721F"/>
    <w:rsid w:val="00BB7822"/>
    <w:rsid w:val="00BC0738"/>
    <w:rsid w:val="00BC0761"/>
    <w:rsid w:val="00BC08AC"/>
    <w:rsid w:val="00BC0952"/>
    <w:rsid w:val="00BC1644"/>
    <w:rsid w:val="00BC1759"/>
    <w:rsid w:val="00BC1D32"/>
    <w:rsid w:val="00BC2CCD"/>
    <w:rsid w:val="00BC328D"/>
    <w:rsid w:val="00BC3393"/>
    <w:rsid w:val="00BC33C1"/>
    <w:rsid w:val="00BC3723"/>
    <w:rsid w:val="00BC3B7E"/>
    <w:rsid w:val="00BC3F4C"/>
    <w:rsid w:val="00BC41F6"/>
    <w:rsid w:val="00BC42E0"/>
    <w:rsid w:val="00BC4357"/>
    <w:rsid w:val="00BC4767"/>
    <w:rsid w:val="00BC4978"/>
    <w:rsid w:val="00BC5C8E"/>
    <w:rsid w:val="00BC60FA"/>
    <w:rsid w:val="00BC6365"/>
    <w:rsid w:val="00BC6545"/>
    <w:rsid w:val="00BC6556"/>
    <w:rsid w:val="00BC66F8"/>
    <w:rsid w:val="00BC7D28"/>
    <w:rsid w:val="00BD062F"/>
    <w:rsid w:val="00BD09BB"/>
    <w:rsid w:val="00BD13A6"/>
    <w:rsid w:val="00BD1462"/>
    <w:rsid w:val="00BD170C"/>
    <w:rsid w:val="00BD1D14"/>
    <w:rsid w:val="00BD1DD0"/>
    <w:rsid w:val="00BD22BA"/>
    <w:rsid w:val="00BD2759"/>
    <w:rsid w:val="00BD3066"/>
    <w:rsid w:val="00BD38C8"/>
    <w:rsid w:val="00BD3B1E"/>
    <w:rsid w:val="00BD3F57"/>
    <w:rsid w:val="00BD4825"/>
    <w:rsid w:val="00BD5529"/>
    <w:rsid w:val="00BD5A77"/>
    <w:rsid w:val="00BD6F2E"/>
    <w:rsid w:val="00BD75E8"/>
    <w:rsid w:val="00BD7C87"/>
    <w:rsid w:val="00BE021F"/>
    <w:rsid w:val="00BE09FF"/>
    <w:rsid w:val="00BE12BD"/>
    <w:rsid w:val="00BE1471"/>
    <w:rsid w:val="00BE17A4"/>
    <w:rsid w:val="00BE2082"/>
    <w:rsid w:val="00BE28F2"/>
    <w:rsid w:val="00BE290A"/>
    <w:rsid w:val="00BE2989"/>
    <w:rsid w:val="00BE2A28"/>
    <w:rsid w:val="00BE2AB6"/>
    <w:rsid w:val="00BE2BA6"/>
    <w:rsid w:val="00BE2D87"/>
    <w:rsid w:val="00BE2F82"/>
    <w:rsid w:val="00BE3180"/>
    <w:rsid w:val="00BE34E5"/>
    <w:rsid w:val="00BE3928"/>
    <w:rsid w:val="00BE45CE"/>
    <w:rsid w:val="00BE5696"/>
    <w:rsid w:val="00BE58B9"/>
    <w:rsid w:val="00BE5F60"/>
    <w:rsid w:val="00BE5F6A"/>
    <w:rsid w:val="00BE60C3"/>
    <w:rsid w:val="00BE62DA"/>
    <w:rsid w:val="00BE6B27"/>
    <w:rsid w:val="00BE6B5C"/>
    <w:rsid w:val="00BE7B8F"/>
    <w:rsid w:val="00BF0791"/>
    <w:rsid w:val="00BF0E9D"/>
    <w:rsid w:val="00BF1036"/>
    <w:rsid w:val="00BF12F7"/>
    <w:rsid w:val="00BF13D6"/>
    <w:rsid w:val="00BF253E"/>
    <w:rsid w:val="00BF275D"/>
    <w:rsid w:val="00BF2BA4"/>
    <w:rsid w:val="00BF2BF5"/>
    <w:rsid w:val="00BF36CD"/>
    <w:rsid w:val="00BF4342"/>
    <w:rsid w:val="00BF46F6"/>
    <w:rsid w:val="00BF529A"/>
    <w:rsid w:val="00BF54E7"/>
    <w:rsid w:val="00BF5549"/>
    <w:rsid w:val="00BF55F8"/>
    <w:rsid w:val="00BF5B0E"/>
    <w:rsid w:val="00BF5F7F"/>
    <w:rsid w:val="00BF6318"/>
    <w:rsid w:val="00BF6AC2"/>
    <w:rsid w:val="00BF71C3"/>
    <w:rsid w:val="00BF7993"/>
    <w:rsid w:val="00BF7D53"/>
    <w:rsid w:val="00C00409"/>
    <w:rsid w:val="00C01725"/>
    <w:rsid w:val="00C01D15"/>
    <w:rsid w:val="00C01F9E"/>
    <w:rsid w:val="00C027B7"/>
    <w:rsid w:val="00C0358A"/>
    <w:rsid w:val="00C039C8"/>
    <w:rsid w:val="00C03A59"/>
    <w:rsid w:val="00C03B1D"/>
    <w:rsid w:val="00C03C8E"/>
    <w:rsid w:val="00C041FD"/>
    <w:rsid w:val="00C0438E"/>
    <w:rsid w:val="00C04432"/>
    <w:rsid w:val="00C04B53"/>
    <w:rsid w:val="00C0502F"/>
    <w:rsid w:val="00C056F5"/>
    <w:rsid w:val="00C05E3A"/>
    <w:rsid w:val="00C06CBD"/>
    <w:rsid w:val="00C072FF"/>
    <w:rsid w:val="00C07403"/>
    <w:rsid w:val="00C07635"/>
    <w:rsid w:val="00C07DC8"/>
    <w:rsid w:val="00C07F45"/>
    <w:rsid w:val="00C1004D"/>
    <w:rsid w:val="00C105DE"/>
    <w:rsid w:val="00C1063D"/>
    <w:rsid w:val="00C110DB"/>
    <w:rsid w:val="00C11325"/>
    <w:rsid w:val="00C11DA6"/>
    <w:rsid w:val="00C1204B"/>
    <w:rsid w:val="00C1232B"/>
    <w:rsid w:val="00C12671"/>
    <w:rsid w:val="00C145A2"/>
    <w:rsid w:val="00C15841"/>
    <w:rsid w:val="00C159A2"/>
    <w:rsid w:val="00C15B5E"/>
    <w:rsid w:val="00C16769"/>
    <w:rsid w:val="00C17765"/>
    <w:rsid w:val="00C17AF7"/>
    <w:rsid w:val="00C20347"/>
    <w:rsid w:val="00C20561"/>
    <w:rsid w:val="00C2085C"/>
    <w:rsid w:val="00C20974"/>
    <w:rsid w:val="00C20DA7"/>
    <w:rsid w:val="00C20DE8"/>
    <w:rsid w:val="00C228B8"/>
    <w:rsid w:val="00C23ECD"/>
    <w:rsid w:val="00C24B4C"/>
    <w:rsid w:val="00C24CFB"/>
    <w:rsid w:val="00C2525F"/>
    <w:rsid w:val="00C25CAD"/>
    <w:rsid w:val="00C26BC0"/>
    <w:rsid w:val="00C26C42"/>
    <w:rsid w:val="00C26F5F"/>
    <w:rsid w:val="00C27020"/>
    <w:rsid w:val="00C2752A"/>
    <w:rsid w:val="00C27B6C"/>
    <w:rsid w:val="00C30400"/>
    <w:rsid w:val="00C3060D"/>
    <w:rsid w:val="00C31003"/>
    <w:rsid w:val="00C311BA"/>
    <w:rsid w:val="00C31BF9"/>
    <w:rsid w:val="00C31C54"/>
    <w:rsid w:val="00C321D5"/>
    <w:rsid w:val="00C3321C"/>
    <w:rsid w:val="00C339CC"/>
    <w:rsid w:val="00C33AAA"/>
    <w:rsid w:val="00C3428A"/>
    <w:rsid w:val="00C34FB3"/>
    <w:rsid w:val="00C35116"/>
    <w:rsid w:val="00C352A4"/>
    <w:rsid w:val="00C3537A"/>
    <w:rsid w:val="00C35550"/>
    <w:rsid w:val="00C36075"/>
    <w:rsid w:val="00C36107"/>
    <w:rsid w:val="00C36377"/>
    <w:rsid w:val="00C367F6"/>
    <w:rsid w:val="00C36AB0"/>
    <w:rsid w:val="00C36B4E"/>
    <w:rsid w:val="00C37048"/>
    <w:rsid w:val="00C371C6"/>
    <w:rsid w:val="00C37716"/>
    <w:rsid w:val="00C37D13"/>
    <w:rsid w:val="00C37FE7"/>
    <w:rsid w:val="00C40734"/>
    <w:rsid w:val="00C4200B"/>
    <w:rsid w:val="00C42014"/>
    <w:rsid w:val="00C42452"/>
    <w:rsid w:val="00C42A6B"/>
    <w:rsid w:val="00C42DAD"/>
    <w:rsid w:val="00C43433"/>
    <w:rsid w:val="00C43453"/>
    <w:rsid w:val="00C434F3"/>
    <w:rsid w:val="00C43B2E"/>
    <w:rsid w:val="00C43CA2"/>
    <w:rsid w:val="00C44600"/>
    <w:rsid w:val="00C453F4"/>
    <w:rsid w:val="00C45A34"/>
    <w:rsid w:val="00C45B24"/>
    <w:rsid w:val="00C45DF5"/>
    <w:rsid w:val="00C466A6"/>
    <w:rsid w:val="00C466F8"/>
    <w:rsid w:val="00C47122"/>
    <w:rsid w:val="00C4768A"/>
    <w:rsid w:val="00C477EF"/>
    <w:rsid w:val="00C47AE6"/>
    <w:rsid w:val="00C47BB9"/>
    <w:rsid w:val="00C50209"/>
    <w:rsid w:val="00C50BD9"/>
    <w:rsid w:val="00C5127C"/>
    <w:rsid w:val="00C51750"/>
    <w:rsid w:val="00C51F43"/>
    <w:rsid w:val="00C523D6"/>
    <w:rsid w:val="00C529EE"/>
    <w:rsid w:val="00C52FCB"/>
    <w:rsid w:val="00C539DE"/>
    <w:rsid w:val="00C54967"/>
    <w:rsid w:val="00C54DB7"/>
    <w:rsid w:val="00C54E56"/>
    <w:rsid w:val="00C55089"/>
    <w:rsid w:val="00C55ACB"/>
    <w:rsid w:val="00C56A02"/>
    <w:rsid w:val="00C56DA8"/>
    <w:rsid w:val="00C56DC3"/>
    <w:rsid w:val="00C57199"/>
    <w:rsid w:val="00C60611"/>
    <w:rsid w:val="00C60A14"/>
    <w:rsid w:val="00C60C7F"/>
    <w:rsid w:val="00C62275"/>
    <w:rsid w:val="00C622FE"/>
    <w:rsid w:val="00C62A5A"/>
    <w:rsid w:val="00C6442F"/>
    <w:rsid w:val="00C6493B"/>
    <w:rsid w:val="00C65EAB"/>
    <w:rsid w:val="00C66569"/>
    <w:rsid w:val="00C67268"/>
    <w:rsid w:val="00C67E2B"/>
    <w:rsid w:val="00C701B4"/>
    <w:rsid w:val="00C70F04"/>
    <w:rsid w:val="00C71245"/>
    <w:rsid w:val="00C71279"/>
    <w:rsid w:val="00C713BD"/>
    <w:rsid w:val="00C71801"/>
    <w:rsid w:val="00C72068"/>
    <w:rsid w:val="00C723C6"/>
    <w:rsid w:val="00C72B4D"/>
    <w:rsid w:val="00C72C6C"/>
    <w:rsid w:val="00C72F7B"/>
    <w:rsid w:val="00C73197"/>
    <w:rsid w:val="00C73423"/>
    <w:rsid w:val="00C7365C"/>
    <w:rsid w:val="00C737CC"/>
    <w:rsid w:val="00C738B6"/>
    <w:rsid w:val="00C73CEB"/>
    <w:rsid w:val="00C73CEE"/>
    <w:rsid w:val="00C7478B"/>
    <w:rsid w:val="00C749A1"/>
    <w:rsid w:val="00C74AF6"/>
    <w:rsid w:val="00C75C9D"/>
    <w:rsid w:val="00C75D67"/>
    <w:rsid w:val="00C76109"/>
    <w:rsid w:val="00C76AE8"/>
    <w:rsid w:val="00C76FA3"/>
    <w:rsid w:val="00C772E5"/>
    <w:rsid w:val="00C77B4C"/>
    <w:rsid w:val="00C805F5"/>
    <w:rsid w:val="00C808A2"/>
    <w:rsid w:val="00C80D53"/>
    <w:rsid w:val="00C81344"/>
    <w:rsid w:val="00C81390"/>
    <w:rsid w:val="00C81A24"/>
    <w:rsid w:val="00C81D13"/>
    <w:rsid w:val="00C81ED3"/>
    <w:rsid w:val="00C826A1"/>
    <w:rsid w:val="00C82FC0"/>
    <w:rsid w:val="00C8377C"/>
    <w:rsid w:val="00C838EC"/>
    <w:rsid w:val="00C83B55"/>
    <w:rsid w:val="00C83E46"/>
    <w:rsid w:val="00C83FED"/>
    <w:rsid w:val="00C849CB"/>
    <w:rsid w:val="00C851AE"/>
    <w:rsid w:val="00C855A2"/>
    <w:rsid w:val="00C85BE8"/>
    <w:rsid w:val="00C86348"/>
    <w:rsid w:val="00C8648A"/>
    <w:rsid w:val="00C86ECB"/>
    <w:rsid w:val="00C876ED"/>
    <w:rsid w:val="00C87887"/>
    <w:rsid w:val="00C90178"/>
    <w:rsid w:val="00C9018F"/>
    <w:rsid w:val="00C9074C"/>
    <w:rsid w:val="00C9116B"/>
    <w:rsid w:val="00C911A6"/>
    <w:rsid w:val="00C91788"/>
    <w:rsid w:val="00C917A7"/>
    <w:rsid w:val="00C91BC4"/>
    <w:rsid w:val="00C91E7A"/>
    <w:rsid w:val="00C91E98"/>
    <w:rsid w:val="00C91F63"/>
    <w:rsid w:val="00C922F9"/>
    <w:rsid w:val="00C93528"/>
    <w:rsid w:val="00C935FE"/>
    <w:rsid w:val="00C9452B"/>
    <w:rsid w:val="00C95426"/>
    <w:rsid w:val="00C95DC6"/>
    <w:rsid w:val="00C96270"/>
    <w:rsid w:val="00C970EF"/>
    <w:rsid w:val="00C977D7"/>
    <w:rsid w:val="00C977F5"/>
    <w:rsid w:val="00CA015D"/>
    <w:rsid w:val="00CA1352"/>
    <w:rsid w:val="00CA1414"/>
    <w:rsid w:val="00CA1895"/>
    <w:rsid w:val="00CA18D6"/>
    <w:rsid w:val="00CA237B"/>
    <w:rsid w:val="00CA2781"/>
    <w:rsid w:val="00CA39F4"/>
    <w:rsid w:val="00CA3C18"/>
    <w:rsid w:val="00CA43EA"/>
    <w:rsid w:val="00CA4773"/>
    <w:rsid w:val="00CA522C"/>
    <w:rsid w:val="00CA5B34"/>
    <w:rsid w:val="00CA6026"/>
    <w:rsid w:val="00CA6630"/>
    <w:rsid w:val="00CA66E8"/>
    <w:rsid w:val="00CA6AE5"/>
    <w:rsid w:val="00CA7CC5"/>
    <w:rsid w:val="00CB058D"/>
    <w:rsid w:val="00CB064C"/>
    <w:rsid w:val="00CB17F9"/>
    <w:rsid w:val="00CB1AA2"/>
    <w:rsid w:val="00CB1B80"/>
    <w:rsid w:val="00CB273F"/>
    <w:rsid w:val="00CB301C"/>
    <w:rsid w:val="00CB3813"/>
    <w:rsid w:val="00CB42A3"/>
    <w:rsid w:val="00CB483C"/>
    <w:rsid w:val="00CB5432"/>
    <w:rsid w:val="00CB5439"/>
    <w:rsid w:val="00CB5834"/>
    <w:rsid w:val="00CB5945"/>
    <w:rsid w:val="00CB6514"/>
    <w:rsid w:val="00CB6625"/>
    <w:rsid w:val="00CB6B9C"/>
    <w:rsid w:val="00CB6D43"/>
    <w:rsid w:val="00CB7550"/>
    <w:rsid w:val="00CB7D7E"/>
    <w:rsid w:val="00CB7D83"/>
    <w:rsid w:val="00CB7DA1"/>
    <w:rsid w:val="00CC0505"/>
    <w:rsid w:val="00CC0748"/>
    <w:rsid w:val="00CC1820"/>
    <w:rsid w:val="00CC19E3"/>
    <w:rsid w:val="00CC1D06"/>
    <w:rsid w:val="00CC2833"/>
    <w:rsid w:val="00CC3480"/>
    <w:rsid w:val="00CC3A2A"/>
    <w:rsid w:val="00CC3C7D"/>
    <w:rsid w:val="00CC45A6"/>
    <w:rsid w:val="00CC52E8"/>
    <w:rsid w:val="00CC5BEE"/>
    <w:rsid w:val="00CC6D95"/>
    <w:rsid w:val="00CC7025"/>
    <w:rsid w:val="00CC7801"/>
    <w:rsid w:val="00CC793D"/>
    <w:rsid w:val="00CD069D"/>
    <w:rsid w:val="00CD078D"/>
    <w:rsid w:val="00CD1260"/>
    <w:rsid w:val="00CD16E0"/>
    <w:rsid w:val="00CD192B"/>
    <w:rsid w:val="00CD1C1F"/>
    <w:rsid w:val="00CD1C4B"/>
    <w:rsid w:val="00CD1D26"/>
    <w:rsid w:val="00CD20B5"/>
    <w:rsid w:val="00CD222D"/>
    <w:rsid w:val="00CD2887"/>
    <w:rsid w:val="00CD2D5B"/>
    <w:rsid w:val="00CD2DFC"/>
    <w:rsid w:val="00CD2E69"/>
    <w:rsid w:val="00CD2ED4"/>
    <w:rsid w:val="00CD36EB"/>
    <w:rsid w:val="00CD37A2"/>
    <w:rsid w:val="00CD3E56"/>
    <w:rsid w:val="00CD415F"/>
    <w:rsid w:val="00CD42AC"/>
    <w:rsid w:val="00CD4817"/>
    <w:rsid w:val="00CD4A88"/>
    <w:rsid w:val="00CD4AA2"/>
    <w:rsid w:val="00CD4AD8"/>
    <w:rsid w:val="00CD51CC"/>
    <w:rsid w:val="00CD57E8"/>
    <w:rsid w:val="00CD604A"/>
    <w:rsid w:val="00CD6402"/>
    <w:rsid w:val="00CD65BA"/>
    <w:rsid w:val="00CD662C"/>
    <w:rsid w:val="00CD68AF"/>
    <w:rsid w:val="00CD6C27"/>
    <w:rsid w:val="00CD7C8E"/>
    <w:rsid w:val="00CD7FC1"/>
    <w:rsid w:val="00CE0590"/>
    <w:rsid w:val="00CE113B"/>
    <w:rsid w:val="00CE1696"/>
    <w:rsid w:val="00CE1C60"/>
    <w:rsid w:val="00CE2664"/>
    <w:rsid w:val="00CE387E"/>
    <w:rsid w:val="00CE38FA"/>
    <w:rsid w:val="00CE3D21"/>
    <w:rsid w:val="00CE4751"/>
    <w:rsid w:val="00CE631F"/>
    <w:rsid w:val="00CE6642"/>
    <w:rsid w:val="00CF0374"/>
    <w:rsid w:val="00CF05A7"/>
    <w:rsid w:val="00CF12C9"/>
    <w:rsid w:val="00CF1836"/>
    <w:rsid w:val="00CF210D"/>
    <w:rsid w:val="00CF2BA1"/>
    <w:rsid w:val="00CF3066"/>
    <w:rsid w:val="00CF355F"/>
    <w:rsid w:val="00CF3D17"/>
    <w:rsid w:val="00CF4358"/>
    <w:rsid w:val="00CF4FD4"/>
    <w:rsid w:val="00CF5330"/>
    <w:rsid w:val="00CF567C"/>
    <w:rsid w:val="00CF5953"/>
    <w:rsid w:val="00CF6A69"/>
    <w:rsid w:val="00CF6F6F"/>
    <w:rsid w:val="00CF774B"/>
    <w:rsid w:val="00CF7B22"/>
    <w:rsid w:val="00CF7F47"/>
    <w:rsid w:val="00D0052A"/>
    <w:rsid w:val="00D00604"/>
    <w:rsid w:val="00D00DDE"/>
    <w:rsid w:val="00D00F56"/>
    <w:rsid w:val="00D015A5"/>
    <w:rsid w:val="00D016A9"/>
    <w:rsid w:val="00D01924"/>
    <w:rsid w:val="00D02188"/>
    <w:rsid w:val="00D02AB2"/>
    <w:rsid w:val="00D02C0C"/>
    <w:rsid w:val="00D02C24"/>
    <w:rsid w:val="00D02F3E"/>
    <w:rsid w:val="00D03019"/>
    <w:rsid w:val="00D03157"/>
    <w:rsid w:val="00D03961"/>
    <w:rsid w:val="00D03BEA"/>
    <w:rsid w:val="00D03F3E"/>
    <w:rsid w:val="00D040B6"/>
    <w:rsid w:val="00D04DAD"/>
    <w:rsid w:val="00D051E5"/>
    <w:rsid w:val="00D05631"/>
    <w:rsid w:val="00D05798"/>
    <w:rsid w:val="00D05D21"/>
    <w:rsid w:val="00D063C9"/>
    <w:rsid w:val="00D06D01"/>
    <w:rsid w:val="00D06E46"/>
    <w:rsid w:val="00D070D6"/>
    <w:rsid w:val="00D07864"/>
    <w:rsid w:val="00D07958"/>
    <w:rsid w:val="00D1028E"/>
    <w:rsid w:val="00D109DD"/>
    <w:rsid w:val="00D10A71"/>
    <w:rsid w:val="00D1157D"/>
    <w:rsid w:val="00D119DC"/>
    <w:rsid w:val="00D11FCB"/>
    <w:rsid w:val="00D127AE"/>
    <w:rsid w:val="00D13056"/>
    <w:rsid w:val="00D13380"/>
    <w:rsid w:val="00D1358A"/>
    <w:rsid w:val="00D146DB"/>
    <w:rsid w:val="00D156B5"/>
    <w:rsid w:val="00D15B91"/>
    <w:rsid w:val="00D161FD"/>
    <w:rsid w:val="00D16667"/>
    <w:rsid w:val="00D16D03"/>
    <w:rsid w:val="00D16F80"/>
    <w:rsid w:val="00D172A5"/>
    <w:rsid w:val="00D17595"/>
    <w:rsid w:val="00D1797E"/>
    <w:rsid w:val="00D17D3C"/>
    <w:rsid w:val="00D17FBE"/>
    <w:rsid w:val="00D20ACF"/>
    <w:rsid w:val="00D20FCA"/>
    <w:rsid w:val="00D21B23"/>
    <w:rsid w:val="00D21C03"/>
    <w:rsid w:val="00D21CC0"/>
    <w:rsid w:val="00D21F7D"/>
    <w:rsid w:val="00D23483"/>
    <w:rsid w:val="00D23487"/>
    <w:rsid w:val="00D2497F"/>
    <w:rsid w:val="00D249E2"/>
    <w:rsid w:val="00D24C51"/>
    <w:rsid w:val="00D24CC0"/>
    <w:rsid w:val="00D2608F"/>
    <w:rsid w:val="00D26131"/>
    <w:rsid w:val="00D268C1"/>
    <w:rsid w:val="00D26ADB"/>
    <w:rsid w:val="00D26C5B"/>
    <w:rsid w:val="00D277FF"/>
    <w:rsid w:val="00D304FA"/>
    <w:rsid w:val="00D30889"/>
    <w:rsid w:val="00D30C30"/>
    <w:rsid w:val="00D30D87"/>
    <w:rsid w:val="00D310F9"/>
    <w:rsid w:val="00D31ABA"/>
    <w:rsid w:val="00D3207B"/>
    <w:rsid w:val="00D3237B"/>
    <w:rsid w:val="00D33458"/>
    <w:rsid w:val="00D3360F"/>
    <w:rsid w:val="00D34659"/>
    <w:rsid w:val="00D34A29"/>
    <w:rsid w:val="00D35700"/>
    <w:rsid w:val="00D35F0E"/>
    <w:rsid w:val="00D3607F"/>
    <w:rsid w:val="00D364A9"/>
    <w:rsid w:val="00D366C6"/>
    <w:rsid w:val="00D366CA"/>
    <w:rsid w:val="00D36C27"/>
    <w:rsid w:val="00D36CC5"/>
    <w:rsid w:val="00D370B1"/>
    <w:rsid w:val="00D37273"/>
    <w:rsid w:val="00D3765B"/>
    <w:rsid w:val="00D378A3"/>
    <w:rsid w:val="00D37B83"/>
    <w:rsid w:val="00D37BA9"/>
    <w:rsid w:val="00D37F14"/>
    <w:rsid w:val="00D40388"/>
    <w:rsid w:val="00D4049A"/>
    <w:rsid w:val="00D40BEC"/>
    <w:rsid w:val="00D415E0"/>
    <w:rsid w:val="00D416AC"/>
    <w:rsid w:val="00D41ABB"/>
    <w:rsid w:val="00D41ADC"/>
    <w:rsid w:val="00D41CA3"/>
    <w:rsid w:val="00D42E6A"/>
    <w:rsid w:val="00D434B9"/>
    <w:rsid w:val="00D4374B"/>
    <w:rsid w:val="00D43879"/>
    <w:rsid w:val="00D44607"/>
    <w:rsid w:val="00D44DE1"/>
    <w:rsid w:val="00D459E2"/>
    <w:rsid w:val="00D45BA3"/>
    <w:rsid w:val="00D45BDE"/>
    <w:rsid w:val="00D45CF3"/>
    <w:rsid w:val="00D468C8"/>
    <w:rsid w:val="00D46F47"/>
    <w:rsid w:val="00D4706F"/>
    <w:rsid w:val="00D471D2"/>
    <w:rsid w:val="00D474BC"/>
    <w:rsid w:val="00D4763D"/>
    <w:rsid w:val="00D47711"/>
    <w:rsid w:val="00D477C4"/>
    <w:rsid w:val="00D50512"/>
    <w:rsid w:val="00D50C56"/>
    <w:rsid w:val="00D50D61"/>
    <w:rsid w:val="00D511BD"/>
    <w:rsid w:val="00D51A9E"/>
    <w:rsid w:val="00D51DD1"/>
    <w:rsid w:val="00D51ED6"/>
    <w:rsid w:val="00D52420"/>
    <w:rsid w:val="00D5292F"/>
    <w:rsid w:val="00D52AD6"/>
    <w:rsid w:val="00D53074"/>
    <w:rsid w:val="00D53391"/>
    <w:rsid w:val="00D536EE"/>
    <w:rsid w:val="00D53839"/>
    <w:rsid w:val="00D5400C"/>
    <w:rsid w:val="00D5435E"/>
    <w:rsid w:val="00D548BB"/>
    <w:rsid w:val="00D54F12"/>
    <w:rsid w:val="00D5515B"/>
    <w:rsid w:val="00D5516F"/>
    <w:rsid w:val="00D5592B"/>
    <w:rsid w:val="00D55AC3"/>
    <w:rsid w:val="00D55F17"/>
    <w:rsid w:val="00D56FBE"/>
    <w:rsid w:val="00D57310"/>
    <w:rsid w:val="00D57B28"/>
    <w:rsid w:val="00D57DBE"/>
    <w:rsid w:val="00D609DD"/>
    <w:rsid w:val="00D60E11"/>
    <w:rsid w:val="00D60F88"/>
    <w:rsid w:val="00D60FF7"/>
    <w:rsid w:val="00D612F6"/>
    <w:rsid w:val="00D61754"/>
    <w:rsid w:val="00D61B3C"/>
    <w:rsid w:val="00D61BC0"/>
    <w:rsid w:val="00D61C6A"/>
    <w:rsid w:val="00D6284E"/>
    <w:rsid w:val="00D62901"/>
    <w:rsid w:val="00D63464"/>
    <w:rsid w:val="00D6351A"/>
    <w:rsid w:val="00D63C2D"/>
    <w:rsid w:val="00D642BB"/>
    <w:rsid w:val="00D64604"/>
    <w:rsid w:val="00D6462C"/>
    <w:rsid w:val="00D64765"/>
    <w:rsid w:val="00D648DB"/>
    <w:rsid w:val="00D6576E"/>
    <w:rsid w:val="00D65782"/>
    <w:rsid w:val="00D65C1F"/>
    <w:rsid w:val="00D65EC0"/>
    <w:rsid w:val="00D661BE"/>
    <w:rsid w:val="00D6635B"/>
    <w:rsid w:val="00D668CF"/>
    <w:rsid w:val="00D66A8E"/>
    <w:rsid w:val="00D672E5"/>
    <w:rsid w:val="00D67330"/>
    <w:rsid w:val="00D6778E"/>
    <w:rsid w:val="00D67BD9"/>
    <w:rsid w:val="00D702A6"/>
    <w:rsid w:val="00D710EA"/>
    <w:rsid w:val="00D71266"/>
    <w:rsid w:val="00D71BAA"/>
    <w:rsid w:val="00D71C03"/>
    <w:rsid w:val="00D71E9A"/>
    <w:rsid w:val="00D721F7"/>
    <w:rsid w:val="00D72693"/>
    <w:rsid w:val="00D73491"/>
    <w:rsid w:val="00D73919"/>
    <w:rsid w:val="00D7398C"/>
    <w:rsid w:val="00D73AE9"/>
    <w:rsid w:val="00D7426C"/>
    <w:rsid w:val="00D74E61"/>
    <w:rsid w:val="00D75068"/>
    <w:rsid w:val="00D754AD"/>
    <w:rsid w:val="00D7619B"/>
    <w:rsid w:val="00D76908"/>
    <w:rsid w:val="00D76CA7"/>
    <w:rsid w:val="00D76D35"/>
    <w:rsid w:val="00D775A7"/>
    <w:rsid w:val="00D801A7"/>
    <w:rsid w:val="00D802EA"/>
    <w:rsid w:val="00D805E8"/>
    <w:rsid w:val="00D807F2"/>
    <w:rsid w:val="00D809E3"/>
    <w:rsid w:val="00D80C34"/>
    <w:rsid w:val="00D80C59"/>
    <w:rsid w:val="00D80E90"/>
    <w:rsid w:val="00D81496"/>
    <w:rsid w:val="00D81C9A"/>
    <w:rsid w:val="00D82169"/>
    <w:rsid w:val="00D83AF0"/>
    <w:rsid w:val="00D83B88"/>
    <w:rsid w:val="00D8432D"/>
    <w:rsid w:val="00D855A5"/>
    <w:rsid w:val="00D85A30"/>
    <w:rsid w:val="00D85C08"/>
    <w:rsid w:val="00D85C6B"/>
    <w:rsid w:val="00D85EE3"/>
    <w:rsid w:val="00D8630A"/>
    <w:rsid w:val="00D86442"/>
    <w:rsid w:val="00D87C98"/>
    <w:rsid w:val="00D90105"/>
    <w:rsid w:val="00D9051E"/>
    <w:rsid w:val="00D90956"/>
    <w:rsid w:val="00D917DE"/>
    <w:rsid w:val="00D91B49"/>
    <w:rsid w:val="00D920CA"/>
    <w:rsid w:val="00D926C1"/>
    <w:rsid w:val="00D92B9B"/>
    <w:rsid w:val="00D92CDF"/>
    <w:rsid w:val="00D93294"/>
    <w:rsid w:val="00D93890"/>
    <w:rsid w:val="00D94456"/>
    <w:rsid w:val="00D9459F"/>
    <w:rsid w:val="00D949C0"/>
    <w:rsid w:val="00D94CAF"/>
    <w:rsid w:val="00D950E5"/>
    <w:rsid w:val="00D95A71"/>
    <w:rsid w:val="00D96446"/>
    <w:rsid w:val="00D96BAE"/>
    <w:rsid w:val="00D97347"/>
    <w:rsid w:val="00D974D2"/>
    <w:rsid w:val="00D9768B"/>
    <w:rsid w:val="00D9793D"/>
    <w:rsid w:val="00D97D9C"/>
    <w:rsid w:val="00D97F4D"/>
    <w:rsid w:val="00DA15BB"/>
    <w:rsid w:val="00DA16A5"/>
    <w:rsid w:val="00DA18C3"/>
    <w:rsid w:val="00DA2589"/>
    <w:rsid w:val="00DA2695"/>
    <w:rsid w:val="00DA2786"/>
    <w:rsid w:val="00DA2967"/>
    <w:rsid w:val="00DA31A5"/>
    <w:rsid w:val="00DA33F8"/>
    <w:rsid w:val="00DA3473"/>
    <w:rsid w:val="00DA41F2"/>
    <w:rsid w:val="00DA4393"/>
    <w:rsid w:val="00DA43BB"/>
    <w:rsid w:val="00DA47C0"/>
    <w:rsid w:val="00DA52F2"/>
    <w:rsid w:val="00DA6504"/>
    <w:rsid w:val="00DA68A0"/>
    <w:rsid w:val="00DA6F78"/>
    <w:rsid w:val="00DA7260"/>
    <w:rsid w:val="00DA7B35"/>
    <w:rsid w:val="00DA7E0E"/>
    <w:rsid w:val="00DA7F6F"/>
    <w:rsid w:val="00DB0024"/>
    <w:rsid w:val="00DB03EF"/>
    <w:rsid w:val="00DB0561"/>
    <w:rsid w:val="00DB06F8"/>
    <w:rsid w:val="00DB099D"/>
    <w:rsid w:val="00DB0D55"/>
    <w:rsid w:val="00DB0E86"/>
    <w:rsid w:val="00DB0F2B"/>
    <w:rsid w:val="00DB0FDE"/>
    <w:rsid w:val="00DB179F"/>
    <w:rsid w:val="00DB1C10"/>
    <w:rsid w:val="00DB2106"/>
    <w:rsid w:val="00DB243F"/>
    <w:rsid w:val="00DB2583"/>
    <w:rsid w:val="00DB2725"/>
    <w:rsid w:val="00DB3939"/>
    <w:rsid w:val="00DB3B14"/>
    <w:rsid w:val="00DB3B84"/>
    <w:rsid w:val="00DB432B"/>
    <w:rsid w:val="00DB4B7F"/>
    <w:rsid w:val="00DB4C99"/>
    <w:rsid w:val="00DB4FF2"/>
    <w:rsid w:val="00DB59F0"/>
    <w:rsid w:val="00DB62AE"/>
    <w:rsid w:val="00DB6A71"/>
    <w:rsid w:val="00DB6AC3"/>
    <w:rsid w:val="00DB6CD1"/>
    <w:rsid w:val="00DB6DC1"/>
    <w:rsid w:val="00DB7229"/>
    <w:rsid w:val="00DB769D"/>
    <w:rsid w:val="00DC0020"/>
    <w:rsid w:val="00DC04AF"/>
    <w:rsid w:val="00DC1501"/>
    <w:rsid w:val="00DC21AE"/>
    <w:rsid w:val="00DC2EBE"/>
    <w:rsid w:val="00DC2FFC"/>
    <w:rsid w:val="00DC31CB"/>
    <w:rsid w:val="00DC3393"/>
    <w:rsid w:val="00DC33D9"/>
    <w:rsid w:val="00DC3526"/>
    <w:rsid w:val="00DC3858"/>
    <w:rsid w:val="00DC4ADB"/>
    <w:rsid w:val="00DC5AC3"/>
    <w:rsid w:val="00DC5C0C"/>
    <w:rsid w:val="00DC5CE3"/>
    <w:rsid w:val="00DC626E"/>
    <w:rsid w:val="00DC6575"/>
    <w:rsid w:val="00DC691B"/>
    <w:rsid w:val="00DC7224"/>
    <w:rsid w:val="00DC72BD"/>
    <w:rsid w:val="00DC7942"/>
    <w:rsid w:val="00DD0D24"/>
    <w:rsid w:val="00DD1ED5"/>
    <w:rsid w:val="00DD1EE1"/>
    <w:rsid w:val="00DD22EA"/>
    <w:rsid w:val="00DD2367"/>
    <w:rsid w:val="00DD2656"/>
    <w:rsid w:val="00DD26E7"/>
    <w:rsid w:val="00DD282D"/>
    <w:rsid w:val="00DD2BCD"/>
    <w:rsid w:val="00DD34EE"/>
    <w:rsid w:val="00DD3E11"/>
    <w:rsid w:val="00DD4D3E"/>
    <w:rsid w:val="00DD57B3"/>
    <w:rsid w:val="00DD62F2"/>
    <w:rsid w:val="00DD77EF"/>
    <w:rsid w:val="00DD79BE"/>
    <w:rsid w:val="00DD7B02"/>
    <w:rsid w:val="00DE0362"/>
    <w:rsid w:val="00DE10D2"/>
    <w:rsid w:val="00DE12B1"/>
    <w:rsid w:val="00DE1791"/>
    <w:rsid w:val="00DE1F63"/>
    <w:rsid w:val="00DE304A"/>
    <w:rsid w:val="00DE38D5"/>
    <w:rsid w:val="00DE3FEF"/>
    <w:rsid w:val="00DE4B04"/>
    <w:rsid w:val="00DE541E"/>
    <w:rsid w:val="00DE555C"/>
    <w:rsid w:val="00DE58F5"/>
    <w:rsid w:val="00DE5FBC"/>
    <w:rsid w:val="00DE6463"/>
    <w:rsid w:val="00DE6D7E"/>
    <w:rsid w:val="00DE6F10"/>
    <w:rsid w:val="00DE7042"/>
    <w:rsid w:val="00DE744F"/>
    <w:rsid w:val="00DE7898"/>
    <w:rsid w:val="00DF06BE"/>
    <w:rsid w:val="00DF0780"/>
    <w:rsid w:val="00DF0831"/>
    <w:rsid w:val="00DF0B7B"/>
    <w:rsid w:val="00DF114A"/>
    <w:rsid w:val="00DF11FE"/>
    <w:rsid w:val="00DF152D"/>
    <w:rsid w:val="00DF1666"/>
    <w:rsid w:val="00DF222B"/>
    <w:rsid w:val="00DF2B92"/>
    <w:rsid w:val="00DF35FF"/>
    <w:rsid w:val="00DF3CC1"/>
    <w:rsid w:val="00DF448E"/>
    <w:rsid w:val="00DF5621"/>
    <w:rsid w:val="00DF5E76"/>
    <w:rsid w:val="00DF5FC6"/>
    <w:rsid w:val="00DF6494"/>
    <w:rsid w:val="00DF6B3A"/>
    <w:rsid w:val="00DF77DA"/>
    <w:rsid w:val="00DF795D"/>
    <w:rsid w:val="00DF7DEF"/>
    <w:rsid w:val="00DF7EE0"/>
    <w:rsid w:val="00E0008B"/>
    <w:rsid w:val="00E002CF"/>
    <w:rsid w:val="00E00533"/>
    <w:rsid w:val="00E00F55"/>
    <w:rsid w:val="00E01024"/>
    <w:rsid w:val="00E01154"/>
    <w:rsid w:val="00E029C6"/>
    <w:rsid w:val="00E0329E"/>
    <w:rsid w:val="00E03C79"/>
    <w:rsid w:val="00E0416C"/>
    <w:rsid w:val="00E056DC"/>
    <w:rsid w:val="00E058C8"/>
    <w:rsid w:val="00E05CBC"/>
    <w:rsid w:val="00E05E5B"/>
    <w:rsid w:val="00E062D6"/>
    <w:rsid w:val="00E06672"/>
    <w:rsid w:val="00E069CF"/>
    <w:rsid w:val="00E06E91"/>
    <w:rsid w:val="00E06FDB"/>
    <w:rsid w:val="00E071D7"/>
    <w:rsid w:val="00E0755B"/>
    <w:rsid w:val="00E07CA3"/>
    <w:rsid w:val="00E102B4"/>
    <w:rsid w:val="00E1035B"/>
    <w:rsid w:val="00E1044A"/>
    <w:rsid w:val="00E10C82"/>
    <w:rsid w:val="00E11177"/>
    <w:rsid w:val="00E11C77"/>
    <w:rsid w:val="00E11F98"/>
    <w:rsid w:val="00E120E5"/>
    <w:rsid w:val="00E12639"/>
    <w:rsid w:val="00E12C9B"/>
    <w:rsid w:val="00E13513"/>
    <w:rsid w:val="00E14256"/>
    <w:rsid w:val="00E146B4"/>
    <w:rsid w:val="00E14758"/>
    <w:rsid w:val="00E14812"/>
    <w:rsid w:val="00E14C07"/>
    <w:rsid w:val="00E1515A"/>
    <w:rsid w:val="00E151A4"/>
    <w:rsid w:val="00E159D5"/>
    <w:rsid w:val="00E15A3A"/>
    <w:rsid w:val="00E16285"/>
    <w:rsid w:val="00E162D2"/>
    <w:rsid w:val="00E167DF"/>
    <w:rsid w:val="00E17216"/>
    <w:rsid w:val="00E17419"/>
    <w:rsid w:val="00E205E1"/>
    <w:rsid w:val="00E20F60"/>
    <w:rsid w:val="00E2141A"/>
    <w:rsid w:val="00E214C5"/>
    <w:rsid w:val="00E21595"/>
    <w:rsid w:val="00E2171A"/>
    <w:rsid w:val="00E21CE8"/>
    <w:rsid w:val="00E21D7B"/>
    <w:rsid w:val="00E21F32"/>
    <w:rsid w:val="00E225C8"/>
    <w:rsid w:val="00E22857"/>
    <w:rsid w:val="00E23FAC"/>
    <w:rsid w:val="00E2427E"/>
    <w:rsid w:val="00E24457"/>
    <w:rsid w:val="00E2445C"/>
    <w:rsid w:val="00E24754"/>
    <w:rsid w:val="00E24881"/>
    <w:rsid w:val="00E24A5D"/>
    <w:rsid w:val="00E24C90"/>
    <w:rsid w:val="00E24F91"/>
    <w:rsid w:val="00E25149"/>
    <w:rsid w:val="00E2523C"/>
    <w:rsid w:val="00E2537A"/>
    <w:rsid w:val="00E2542E"/>
    <w:rsid w:val="00E25A3D"/>
    <w:rsid w:val="00E25B3C"/>
    <w:rsid w:val="00E25D07"/>
    <w:rsid w:val="00E25D94"/>
    <w:rsid w:val="00E2642E"/>
    <w:rsid w:val="00E2683C"/>
    <w:rsid w:val="00E26EC8"/>
    <w:rsid w:val="00E272C2"/>
    <w:rsid w:val="00E27DF7"/>
    <w:rsid w:val="00E30229"/>
    <w:rsid w:val="00E305B5"/>
    <w:rsid w:val="00E30D2E"/>
    <w:rsid w:val="00E31576"/>
    <w:rsid w:val="00E319DA"/>
    <w:rsid w:val="00E31DB6"/>
    <w:rsid w:val="00E32139"/>
    <w:rsid w:val="00E3266A"/>
    <w:rsid w:val="00E32706"/>
    <w:rsid w:val="00E32D7E"/>
    <w:rsid w:val="00E32FEF"/>
    <w:rsid w:val="00E33D08"/>
    <w:rsid w:val="00E33DF2"/>
    <w:rsid w:val="00E3406D"/>
    <w:rsid w:val="00E34E74"/>
    <w:rsid w:val="00E35878"/>
    <w:rsid w:val="00E35998"/>
    <w:rsid w:val="00E35A9F"/>
    <w:rsid w:val="00E36BA5"/>
    <w:rsid w:val="00E3700B"/>
    <w:rsid w:val="00E376FC"/>
    <w:rsid w:val="00E40763"/>
    <w:rsid w:val="00E4078F"/>
    <w:rsid w:val="00E40A1F"/>
    <w:rsid w:val="00E40E0B"/>
    <w:rsid w:val="00E41406"/>
    <w:rsid w:val="00E418BC"/>
    <w:rsid w:val="00E41F7C"/>
    <w:rsid w:val="00E427EC"/>
    <w:rsid w:val="00E42A28"/>
    <w:rsid w:val="00E42A87"/>
    <w:rsid w:val="00E436F9"/>
    <w:rsid w:val="00E438DC"/>
    <w:rsid w:val="00E4456E"/>
    <w:rsid w:val="00E44B2A"/>
    <w:rsid w:val="00E455D3"/>
    <w:rsid w:val="00E45C59"/>
    <w:rsid w:val="00E46F29"/>
    <w:rsid w:val="00E46FAD"/>
    <w:rsid w:val="00E47BA4"/>
    <w:rsid w:val="00E47CDD"/>
    <w:rsid w:val="00E50274"/>
    <w:rsid w:val="00E50521"/>
    <w:rsid w:val="00E506F3"/>
    <w:rsid w:val="00E51205"/>
    <w:rsid w:val="00E512BA"/>
    <w:rsid w:val="00E51450"/>
    <w:rsid w:val="00E518BD"/>
    <w:rsid w:val="00E51C04"/>
    <w:rsid w:val="00E522F6"/>
    <w:rsid w:val="00E52542"/>
    <w:rsid w:val="00E527B1"/>
    <w:rsid w:val="00E52D13"/>
    <w:rsid w:val="00E53037"/>
    <w:rsid w:val="00E537A9"/>
    <w:rsid w:val="00E547C1"/>
    <w:rsid w:val="00E547E7"/>
    <w:rsid w:val="00E54DB8"/>
    <w:rsid w:val="00E551D2"/>
    <w:rsid w:val="00E554C1"/>
    <w:rsid w:val="00E55C90"/>
    <w:rsid w:val="00E5699F"/>
    <w:rsid w:val="00E57100"/>
    <w:rsid w:val="00E571C0"/>
    <w:rsid w:val="00E57F86"/>
    <w:rsid w:val="00E606FA"/>
    <w:rsid w:val="00E60778"/>
    <w:rsid w:val="00E61ABE"/>
    <w:rsid w:val="00E61F36"/>
    <w:rsid w:val="00E6216C"/>
    <w:rsid w:val="00E6235D"/>
    <w:rsid w:val="00E623E5"/>
    <w:rsid w:val="00E6290F"/>
    <w:rsid w:val="00E62F8E"/>
    <w:rsid w:val="00E63107"/>
    <w:rsid w:val="00E6495B"/>
    <w:rsid w:val="00E66095"/>
    <w:rsid w:val="00E660F0"/>
    <w:rsid w:val="00E66876"/>
    <w:rsid w:val="00E66878"/>
    <w:rsid w:val="00E66F41"/>
    <w:rsid w:val="00E67436"/>
    <w:rsid w:val="00E676F0"/>
    <w:rsid w:val="00E67F9A"/>
    <w:rsid w:val="00E70891"/>
    <w:rsid w:val="00E712C0"/>
    <w:rsid w:val="00E71B9D"/>
    <w:rsid w:val="00E728F7"/>
    <w:rsid w:val="00E72924"/>
    <w:rsid w:val="00E72E99"/>
    <w:rsid w:val="00E72FF2"/>
    <w:rsid w:val="00E7303A"/>
    <w:rsid w:val="00E73693"/>
    <w:rsid w:val="00E73DCD"/>
    <w:rsid w:val="00E73E8F"/>
    <w:rsid w:val="00E74B4A"/>
    <w:rsid w:val="00E74E59"/>
    <w:rsid w:val="00E75445"/>
    <w:rsid w:val="00E75BEC"/>
    <w:rsid w:val="00E75CD6"/>
    <w:rsid w:val="00E76B21"/>
    <w:rsid w:val="00E76BC7"/>
    <w:rsid w:val="00E7795C"/>
    <w:rsid w:val="00E77A8C"/>
    <w:rsid w:val="00E77C19"/>
    <w:rsid w:val="00E8069C"/>
    <w:rsid w:val="00E80ABD"/>
    <w:rsid w:val="00E80B31"/>
    <w:rsid w:val="00E81AB8"/>
    <w:rsid w:val="00E81CC7"/>
    <w:rsid w:val="00E81F74"/>
    <w:rsid w:val="00E82164"/>
    <w:rsid w:val="00E8219C"/>
    <w:rsid w:val="00E8233D"/>
    <w:rsid w:val="00E8376D"/>
    <w:rsid w:val="00E83D17"/>
    <w:rsid w:val="00E83E1C"/>
    <w:rsid w:val="00E840C2"/>
    <w:rsid w:val="00E840D8"/>
    <w:rsid w:val="00E84CEF"/>
    <w:rsid w:val="00E85C22"/>
    <w:rsid w:val="00E866E7"/>
    <w:rsid w:val="00E86FA3"/>
    <w:rsid w:val="00E87AB2"/>
    <w:rsid w:val="00E9019C"/>
    <w:rsid w:val="00E90277"/>
    <w:rsid w:val="00E9040F"/>
    <w:rsid w:val="00E917B8"/>
    <w:rsid w:val="00E91BE2"/>
    <w:rsid w:val="00E9212E"/>
    <w:rsid w:val="00E93F11"/>
    <w:rsid w:val="00E94361"/>
    <w:rsid w:val="00E94465"/>
    <w:rsid w:val="00E94970"/>
    <w:rsid w:val="00E94F89"/>
    <w:rsid w:val="00E9519A"/>
    <w:rsid w:val="00E95313"/>
    <w:rsid w:val="00E9615A"/>
    <w:rsid w:val="00E96773"/>
    <w:rsid w:val="00E971C8"/>
    <w:rsid w:val="00E9748C"/>
    <w:rsid w:val="00E97B37"/>
    <w:rsid w:val="00E97B54"/>
    <w:rsid w:val="00E97ECE"/>
    <w:rsid w:val="00EA0178"/>
    <w:rsid w:val="00EA0ED9"/>
    <w:rsid w:val="00EA107B"/>
    <w:rsid w:val="00EA1363"/>
    <w:rsid w:val="00EA1405"/>
    <w:rsid w:val="00EA1889"/>
    <w:rsid w:val="00EA2115"/>
    <w:rsid w:val="00EA247F"/>
    <w:rsid w:val="00EA261B"/>
    <w:rsid w:val="00EA2848"/>
    <w:rsid w:val="00EA2AFC"/>
    <w:rsid w:val="00EA2D24"/>
    <w:rsid w:val="00EA41AB"/>
    <w:rsid w:val="00EA4E10"/>
    <w:rsid w:val="00EA5321"/>
    <w:rsid w:val="00EA590C"/>
    <w:rsid w:val="00EA6E3B"/>
    <w:rsid w:val="00EA740D"/>
    <w:rsid w:val="00EA7532"/>
    <w:rsid w:val="00EA7BCB"/>
    <w:rsid w:val="00EB2189"/>
    <w:rsid w:val="00EB2868"/>
    <w:rsid w:val="00EB2CE7"/>
    <w:rsid w:val="00EB4617"/>
    <w:rsid w:val="00EB4A30"/>
    <w:rsid w:val="00EB4D9C"/>
    <w:rsid w:val="00EB522F"/>
    <w:rsid w:val="00EB53A7"/>
    <w:rsid w:val="00EB5A62"/>
    <w:rsid w:val="00EB6185"/>
    <w:rsid w:val="00EB6A5F"/>
    <w:rsid w:val="00EB7969"/>
    <w:rsid w:val="00EB7AA0"/>
    <w:rsid w:val="00EB7B23"/>
    <w:rsid w:val="00EB7B6C"/>
    <w:rsid w:val="00EC028A"/>
    <w:rsid w:val="00EC02DD"/>
    <w:rsid w:val="00EC03BA"/>
    <w:rsid w:val="00EC06C4"/>
    <w:rsid w:val="00EC080B"/>
    <w:rsid w:val="00EC0A13"/>
    <w:rsid w:val="00EC1357"/>
    <w:rsid w:val="00EC1485"/>
    <w:rsid w:val="00EC1716"/>
    <w:rsid w:val="00EC1AE6"/>
    <w:rsid w:val="00EC1F37"/>
    <w:rsid w:val="00EC21EF"/>
    <w:rsid w:val="00EC2AD0"/>
    <w:rsid w:val="00EC365C"/>
    <w:rsid w:val="00EC4172"/>
    <w:rsid w:val="00EC4FA1"/>
    <w:rsid w:val="00EC5338"/>
    <w:rsid w:val="00EC575F"/>
    <w:rsid w:val="00EC58CA"/>
    <w:rsid w:val="00EC5BEA"/>
    <w:rsid w:val="00EC655D"/>
    <w:rsid w:val="00EC6757"/>
    <w:rsid w:val="00EC6CEB"/>
    <w:rsid w:val="00EC7229"/>
    <w:rsid w:val="00EC7BEB"/>
    <w:rsid w:val="00EC7FDE"/>
    <w:rsid w:val="00ED0664"/>
    <w:rsid w:val="00ED0E3B"/>
    <w:rsid w:val="00ED169F"/>
    <w:rsid w:val="00ED1B3E"/>
    <w:rsid w:val="00ED1D1E"/>
    <w:rsid w:val="00ED24FD"/>
    <w:rsid w:val="00ED4881"/>
    <w:rsid w:val="00ED564F"/>
    <w:rsid w:val="00ED5794"/>
    <w:rsid w:val="00ED595E"/>
    <w:rsid w:val="00ED5A0D"/>
    <w:rsid w:val="00ED61D1"/>
    <w:rsid w:val="00ED635E"/>
    <w:rsid w:val="00ED6454"/>
    <w:rsid w:val="00ED6CE1"/>
    <w:rsid w:val="00ED6DE9"/>
    <w:rsid w:val="00ED7202"/>
    <w:rsid w:val="00ED7C44"/>
    <w:rsid w:val="00ED7FDE"/>
    <w:rsid w:val="00EE00B3"/>
    <w:rsid w:val="00EE01BF"/>
    <w:rsid w:val="00EE0203"/>
    <w:rsid w:val="00EE02BF"/>
    <w:rsid w:val="00EE033D"/>
    <w:rsid w:val="00EE0E8E"/>
    <w:rsid w:val="00EE12E0"/>
    <w:rsid w:val="00EE1329"/>
    <w:rsid w:val="00EE1D13"/>
    <w:rsid w:val="00EE2133"/>
    <w:rsid w:val="00EE285C"/>
    <w:rsid w:val="00EE28B5"/>
    <w:rsid w:val="00EE3275"/>
    <w:rsid w:val="00EE370B"/>
    <w:rsid w:val="00EE379F"/>
    <w:rsid w:val="00EE5543"/>
    <w:rsid w:val="00EE5699"/>
    <w:rsid w:val="00EE5E72"/>
    <w:rsid w:val="00EE6066"/>
    <w:rsid w:val="00EE6B65"/>
    <w:rsid w:val="00EE6BED"/>
    <w:rsid w:val="00EE706A"/>
    <w:rsid w:val="00EE75FD"/>
    <w:rsid w:val="00EE77E4"/>
    <w:rsid w:val="00EE78D8"/>
    <w:rsid w:val="00EE7929"/>
    <w:rsid w:val="00EE7A05"/>
    <w:rsid w:val="00EF00F9"/>
    <w:rsid w:val="00EF05F2"/>
    <w:rsid w:val="00EF0A2D"/>
    <w:rsid w:val="00EF0C9B"/>
    <w:rsid w:val="00EF0DE6"/>
    <w:rsid w:val="00EF116E"/>
    <w:rsid w:val="00EF144F"/>
    <w:rsid w:val="00EF23A2"/>
    <w:rsid w:val="00EF3AEE"/>
    <w:rsid w:val="00EF3B3A"/>
    <w:rsid w:val="00EF433A"/>
    <w:rsid w:val="00EF442A"/>
    <w:rsid w:val="00EF6043"/>
    <w:rsid w:val="00EF65EA"/>
    <w:rsid w:val="00EF7BBF"/>
    <w:rsid w:val="00F0079D"/>
    <w:rsid w:val="00F00BAD"/>
    <w:rsid w:val="00F00E06"/>
    <w:rsid w:val="00F011D9"/>
    <w:rsid w:val="00F01207"/>
    <w:rsid w:val="00F012D6"/>
    <w:rsid w:val="00F016A3"/>
    <w:rsid w:val="00F024CA"/>
    <w:rsid w:val="00F0283E"/>
    <w:rsid w:val="00F02876"/>
    <w:rsid w:val="00F02B06"/>
    <w:rsid w:val="00F031B3"/>
    <w:rsid w:val="00F03998"/>
    <w:rsid w:val="00F03A67"/>
    <w:rsid w:val="00F04038"/>
    <w:rsid w:val="00F044FF"/>
    <w:rsid w:val="00F04F6A"/>
    <w:rsid w:val="00F05243"/>
    <w:rsid w:val="00F05D95"/>
    <w:rsid w:val="00F06066"/>
    <w:rsid w:val="00F06C2E"/>
    <w:rsid w:val="00F0712C"/>
    <w:rsid w:val="00F07245"/>
    <w:rsid w:val="00F07BC4"/>
    <w:rsid w:val="00F105D6"/>
    <w:rsid w:val="00F10612"/>
    <w:rsid w:val="00F13181"/>
    <w:rsid w:val="00F13850"/>
    <w:rsid w:val="00F13A08"/>
    <w:rsid w:val="00F13BF2"/>
    <w:rsid w:val="00F13DC9"/>
    <w:rsid w:val="00F13F4F"/>
    <w:rsid w:val="00F146B9"/>
    <w:rsid w:val="00F148CB"/>
    <w:rsid w:val="00F151FF"/>
    <w:rsid w:val="00F1597A"/>
    <w:rsid w:val="00F15AC1"/>
    <w:rsid w:val="00F15CDF"/>
    <w:rsid w:val="00F15F85"/>
    <w:rsid w:val="00F1609B"/>
    <w:rsid w:val="00F163CC"/>
    <w:rsid w:val="00F163F2"/>
    <w:rsid w:val="00F16756"/>
    <w:rsid w:val="00F16CB8"/>
    <w:rsid w:val="00F17380"/>
    <w:rsid w:val="00F17847"/>
    <w:rsid w:val="00F17B14"/>
    <w:rsid w:val="00F17ED6"/>
    <w:rsid w:val="00F201F3"/>
    <w:rsid w:val="00F20DBF"/>
    <w:rsid w:val="00F21B59"/>
    <w:rsid w:val="00F21E0C"/>
    <w:rsid w:val="00F21FFB"/>
    <w:rsid w:val="00F2211F"/>
    <w:rsid w:val="00F2489D"/>
    <w:rsid w:val="00F25641"/>
    <w:rsid w:val="00F25763"/>
    <w:rsid w:val="00F257DA"/>
    <w:rsid w:val="00F25F2A"/>
    <w:rsid w:val="00F26037"/>
    <w:rsid w:val="00F3044E"/>
    <w:rsid w:val="00F3082A"/>
    <w:rsid w:val="00F30DB5"/>
    <w:rsid w:val="00F3130B"/>
    <w:rsid w:val="00F3178F"/>
    <w:rsid w:val="00F31D83"/>
    <w:rsid w:val="00F31D99"/>
    <w:rsid w:val="00F31F1D"/>
    <w:rsid w:val="00F32FCD"/>
    <w:rsid w:val="00F34194"/>
    <w:rsid w:val="00F342AB"/>
    <w:rsid w:val="00F3491A"/>
    <w:rsid w:val="00F35A48"/>
    <w:rsid w:val="00F35AB1"/>
    <w:rsid w:val="00F35B0F"/>
    <w:rsid w:val="00F35C27"/>
    <w:rsid w:val="00F35FFD"/>
    <w:rsid w:val="00F36B48"/>
    <w:rsid w:val="00F372CA"/>
    <w:rsid w:val="00F379DF"/>
    <w:rsid w:val="00F37C26"/>
    <w:rsid w:val="00F40455"/>
    <w:rsid w:val="00F40E03"/>
    <w:rsid w:val="00F412E4"/>
    <w:rsid w:val="00F41641"/>
    <w:rsid w:val="00F416A7"/>
    <w:rsid w:val="00F419B9"/>
    <w:rsid w:val="00F41B9E"/>
    <w:rsid w:val="00F42084"/>
    <w:rsid w:val="00F42494"/>
    <w:rsid w:val="00F428B7"/>
    <w:rsid w:val="00F430AB"/>
    <w:rsid w:val="00F437A3"/>
    <w:rsid w:val="00F44A88"/>
    <w:rsid w:val="00F44BC0"/>
    <w:rsid w:val="00F45377"/>
    <w:rsid w:val="00F4547B"/>
    <w:rsid w:val="00F463E5"/>
    <w:rsid w:val="00F464DD"/>
    <w:rsid w:val="00F46D64"/>
    <w:rsid w:val="00F47555"/>
    <w:rsid w:val="00F50EFD"/>
    <w:rsid w:val="00F51AEF"/>
    <w:rsid w:val="00F51E30"/>
    <w:rsid w:val="00F5323E"/>
    <w:rsid w:val="00F534D8"/>
    <w:rsid w:val="00F53790"/>
    <w:rsid w:val="00F551C2"/>
    <w:rsid w:val="00F5678A"/>
    <w:rsid w:val="00F56961"/>
    <w:rsid w:val="00F56FCA"/>
    <w:rsid w:val="00F5752F"/>
    <w:rsid w:val="00F57700"/>
    <w:rsid w:val="00F57D8A"/>
    <w:rsid w:val="00F61E98"/>
    <w:rsid w:val="00F6202D"/>
    <w:rsid w:val="00F6243A"/>
    <w:rsid w:val="00F63144"/>
    <w:rsid w:val="00F63590"/>
    <w:rsid w:val="00F639F5"/>
    <w:rsid w:val="00F63B63"/>
    <w:rsid w:val="00F64E7E"/>
    <w:rsid w:val="00F655AB"/>
    <w:rsid w:val="00F656A2"/>
    <w:rsid w:val="00F66615"/>
    <w:rsid w:val="00F66F60"/>
    <w:rsid w:val="00F670E9"/>
    <w:rsid w:val="00F675CB"/>
    <w:rsid w:val="00F6787A"/>
    <w:rsid w:val="00F70392"/>
    <w:rsid w:val="00F70C01"/>
    <w:rsid w:val="00F70EEC"/>
    <w:rsid w:val="00F72475"/>
    <w:rsid w:val="00F72C3A"/>
    <w:rsid w:val="00F73BB8"/>
    <w:rsid w:val="00F73D88"/>
    <w:rsid w:val="00F73EB9"/>
    <w:rsid w:val="00F74643"/>
    <w:rsid w:val="00F74D80"/>
    <w:rsid w:val="00F7516B"/>
    <w:rsid w:val="00F75518"/>
    <w:rsid w:val="00F756CC"/>
    <w:rsid w:val="00F759E5"/>
    <w:rsid w:val="00F75AA5"/>
    <w:rsid w:val="00F75DC7"/>
    <w:rsid w:val="00F760B9"/>
    <w:rsid w:val="00F760F1"/>
    <w:rsid w:val="00F76CB9"/>
    <w:rsid w:val="00F77224"/>
    <w:rsid w:val="00F77560"/>
    <w:rsid w:val="00F7783A"/>
    <w:rsid w:val="00F77888"/>
    <w:rsid w:val="00F8012B"/>
    <w:rsid w:val="00F80A35"/>
    <w:rsid w:val="00F80FE5"/>
    <w:rsid w:val="00F81D4D"/>
    <w:rsid w:val="00F825F1"/>
    <w:rsid w:val="00F82EB0"/>
    <w:rsid w:val="00F83872"/>
    <w:rsid w:val="00F844CA"/>
    <w:rsid w:val="00F846E1"/>
    <w:rsid w:val="00F85589"/>
    <w:rsid w:val="00F85FC5"/>
    <w:rsid w:val="00F86000"/>
    <w:rsid w:val="00F8632A"/>
    <w:rsid w:val="00F86CA7"/>
    <w:rsid w:val="00F86EA9"/>
    <w:rsid w:val="00F90BDF"/>
    <w:rsid w:val="00F91F78"/>
    <w:rsid w:val="00F92936"/>
    <w:rsid w:val="00F92E50"/>
    <w:rsid w:val="00F93064"/>
    <w:rsid w:val="00F93152"/>
    <w:rsid w:val="00F931C8"/>
    <w:rsid w:val="00F9362A"/>
    <w:rsid w:val="00F9393C"/>
    <w:rsid w:val="00F93FEE"/>
    <w:rsid w:val="00F946A1"/>
    <w:rsid w:val="00F94E06"/>
    <w:rsid w:val="00F94E5F"/>
    <w:rsid w:val="00F95652"/>
    <w:rsid w:val="00F95703"/>
    <w:rsid w:val="00F96008"/>
    <w:rsid w:val="00F96624"/>
    <w:rsid w:val="00F96F6E"/>
    <w:rsid w:val="00F97594"/>
    <w:rsid w:val="00F97645"/>
    <w:rsid w:val="00F976AB"/>
    <w:rsid w:val="00F9784F"/>
    <w:rsid w:val="00F97AC9"/>
    <w:rsid w:val="00F97F57"/>
    <w:rsid w:val="00FA0234"/>
    <w:rsid w:val="00FA0472"/>
    <w:rsid w:val="00FA0CA8"/>
    <w:rsid w:val="00FA22D1"/>
    <w:rsid w:val="00FA2D1B"/>
    <w:rsid w:val="00FA2DCF"/>
    <w:rsid w:val="00FA316D"/>
    <w:rsid w:val="00FA3667"/>
    <w:rsid w:val="00FA3891"/>
    <w:rsid w:val="00FA41BE"/>
    <w:rsid w:val="00FA44F1"/>
    <w:rsid w:val="00FA5BB4"/>
    <w:rsid w:val="00FA6118"/>
    <w:rsid w:val="00FA6233"/>
    <w:rsid w:val="00FA64B2"/>
    <w:rsid w:val="00FA690F"/>
    <w:rsid w:val="00FA74A4"/>
    <w:rsid w:val="00FA7B78"/>
    <w:rsid w:val="00FA7C9C"/>
    <w:rsid w:val="00FB0285"/>
    <w:rsid w:val="00FB0893"/>
    <w:rsid w:val="00FB0CA9"/>
    <w:rsid w:val="00FB107E"/>
    <w:rsid w:val="00FB10A3"/>
    <w:rsid w:val="00FB165B"/>
    <w:rsid w:val="00FB1C40"/>
    <w:rsid w:val="00FB2982"/>
    <w:rsid w:val="00FB3040"/>
    <w:rsid w:val="00FB30AC"/>
    <w:rsid w:val="00FB462C"/>
    <w:rsid w:val="00FB4D62"/>
    <w:rsid w:val="00FB54EC"/>
    <w:rsid w:val="00FB58DD"/>
    <w:rsid w:val="00FB5BA7"/>
    <w:rsid w:val="00FB5C48"/>
    <w:rsid w:val="00FB5C68"/>
    <w:rsid w:val="00FB5CF2"/>
    <w:rsid w:val="00FB5D63"/>
    <w:rsid w:val="00FB5F15"/>
    <w:rsid w:val="00FB62FE"/>
    <w:rsid w:val="00FB6399"/>
    <w:rsid w:val="00FB6F72"/>
    <w:rsid w:val="00FB70DC"/>
    <w:rsid w:val="00FB72E4"/>
    <w:rsid w:val="00FB759B"/>
    <w:rsid w:val="00FB7CE7"/>
    <w:rsid w:val="00FB7DD7"/>
    <w:rsid w:val="00FC0CE7"/>
    <w:rsid w:val="00FC10A5"/>
    <w:rsid w:val="00FC10EE"/>
    <w:rsid w:val="00FC11CC"/>
    <w:rsid w:val="00FC1291"/>
    <w:rsid w:val="00FC13CB"/>
    <w:rsid w:val="00FC1F5C"/>
    <w:rsid w:val="00FC27E7"/>
    <w:rsid w:val="00FC2DB0"/>
    <w:rsid w:val="00FC375C"/>
    <w:rsid w:val="00FC414C"/>
    <w:rsid w:val="00FC59A2"/>
    <w:rsid w:val="00FC5F2D"/>
    <w:rsid w:val="00FC71BD"/>
    <w:rsid w:val="00FC797C"/>
    <w:rsid w:val="00FD021E"/>
    <w:rsid w:val="00FD032C"/>
    <w:rsid w:val="00FD0CF6"/>
    <w:rsid w:val="00FD0F93"/>
    <w:rsid w:val="00FD1DDA"/>
    <w:rsid w:val="00FD1FC3"/>
    <w:rsid w:val="00FD2285"/>
    <w:rsid w:val="00FD3794"/>
    <w:rsid w:val="00FD4357"/>
    <w:rsid w:val="00FD4C4F"/>
    <w:rsid w:val="00FD4D2B"/>
    <w:rsid w:val="00FD54CD"/>
    <w:rsid w:val="00FD55B0"/>
    <w:rsid w:val="00FD67F8"/>
    <w:rsid w:val="00FD6A38"/>
    <w:rsid w:val="00FD6E20"/>
    <w:rsid w:val="00FD7A0F"/>
    <w:rsid w:val="00FD7A49"/>
    <w:rsid w:val="00FD7B40"/>
    <w:rsid w:val="00FE00B6"/>
    <w:rsid w:val="00FE0503"/>
    <w:rsid w:val="00FE1354"/>
    <w:rsid w:val="00FE1482"/>
    <w:rsid w:val="00FE1590"/>
    <w:rsid w:val="00FE1678"/>
    <w:rsid w:val="00FE192E"/>
    <w:rsid w:val="00FE19C5"/>
    <w:rsid w:val="00FE258A"/>
    <w:rsid w:val="00FE2FA3"/>
    <w:rsid w:val="00FE33E5"/>
    <w:rsid w:val="00FE3AFA"/>
    <w:rsid w:val="00FE47F0"/>
    <w:rsid w:val="00FE47FE"/>
    <w:rsid w:val="00FE497F"/>
    <w:rsid w:val="00FE49B5"/>
    <w:rsid w:val="00FE4BF0"/>
    <w:rsid w:val="00FE4DEA"/>
    <w:rsid w:val="00FE527E"/>
    <w:rsid w:val="00FE544D"/>
    <w:rsid w:val="00FE5AE8"/>
    <w:rsid w:val="00FE6171"/>
    <w:rsid w:val="00FE6540"/>
    <w:rsid w:val="00FE6D48"/>
    <w:rsid w:val="00FE767E"/>
    <w:rsid w:val="00FE778A"/>
    <w:rsid w:val="00FE7DDB"/>
    <w:rsid w:val="00FE7E69"/>
    <w:rsid w:val="00FF09EF"/>
    <w:rsid w:val="00FF1946"/>
    <w:rsid w:val="00FF1C3D"/>
    <w:rsid w:val="00FF2AD2"/>
    <w:rsid w:val="00FF2B01"/>
    <w:rsid w:val="00FF2EDC"/>
    <w:rsid w:val="00FF3A87"/>
    <w:rsid w:val="00FF3F82"/>
    <w:rsid w:val="00FF417A"/>
    <w:rsid w:val="00FF4369"/>
    <w:rsid w:val="00FF48F8"/>
    <w:rsid w:val="00FF4993"/>
    <w:rsid w:val="00FF4F27"/>
    <w:rsid w:val="00FF506F"/>
    <w:rsid w:val="00FF5957"/>
    <w:rsid w:val="00FF6138"/>
    <w:rsid w:val="00FF6505"/>
    <w:rsid w:val="00FF72A2"/>
    <w:rsid w:val="00FF76E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Доклад"/>
    <w:qFormat/>
    <w:rsid w:val="003D6396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C3F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3F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6D1C"/>
    <w:pPr>
      <w:keepNext/>
      <w:ind w:right="-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F0780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DD79BE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DF0780"/>
    <w:pPr>
      <w:keepNext/>
      <w:ind w:firstLine="72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EC4FA1"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DF0780"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B56F17"/>
    <w:pPr>
      <w:keepNext/>
      <w:jc w:val="left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F9D"/>
    <w:rPr>
      <w:b/>
      <w:bCs/>
      <w:sz w:val="24"/>
    </w:rPr>
  </w:style>
  <w:style w:type="character" w:customStyle="1" w:styleId="20">
    <w:name w:val="Заголовок 2 Знак"/>
    <w:link w:val="2"/>
    <w:rsid w:val="006C3F9D"/>
    <w:rPr>
      <w:b/>
      <w:sz w:val="24"/>
    </w:rPr>
  </w:style>
  <w:style w:type="character" w:customStyle="1" w:styleId="30">
    <w:name w:val="Заголовок 3 Знак"/>
    <w:link w:val="3"/>
    <w:rsid w:val="00326D1C"/>
    <w:rPr>
      <w:b/>
      <w:sz w:val="24"/>
    </w:rPr>
  </w:style>
  <w:style w:type="character" w:customStyle="1" w:styleId="40">
    <w:name w:val="Заголовок 4 Знак"/>
    <w:link w:val="4"/>
    <w:rsid w:val="00DF0780"/>
    <w:rPr>
      <w:b/>
      <w:bCs/>
    </w:rPr>
  </w:style>
  <w:style w:type="character" w:customStyle="1" w:styleId="50">
    <w:name w:val="Заголовок 5 Знак"/>
    <w:link w:val="5"/>
    <w:rsid w:val="00DD79BE"/>
    <w:rPr>
      <w:b/>
      <w:bCs/>
      <w:sz w:val="22"/>
    </w:rPr>
  </w:style>
  <w:style w:type="character" w:customStyle="1" w:styleId="60">
    <w:name w:val="Заголовок 6 Знак"/>
    <w:link w:val="6"/>
    <w:rsid w:val="00DF0780"/>
    <w:rPr>
      <w:b/>
      <w:bCs/>
    </w:rPr>
  </w:style>
  <w:style w:type="character" w:customStyle="1" w:styleId="70">
    <w:name w:val="Заголовок 7 Знак"/>
    <w:link w:val="7"/>
    <w:rsid w:val="00EC4FA1"/>
    <w:rPr>
      <w:b/>
    </w:rPr>
  </w:style>
  <w:style w:type="character" w:customStyle="1" w:styleId="80">
    <w:name w:val="Заголовок 8 Знак"/>
    <w:link w:val="8"/>
    <w:rsid w:val="00DF0780"/>
    <w:rPr>
      <w:b/>
    </w:rPr>
  </w:style>
  <w:style w:type="character" w:customStyle="1" w:styleId="90">
    <w:name w:val="Заголовок 9 Знак"/>
    <w:link w:val="9"/>
    <w:rsid w:val="00B56F17"/>
    <w:rPr>
      <w:b/>
    </w:rPr>
  </w:style>
  <w:style w:type="paragraph" w:customStyle="1" w:styleId="125">
    <w:name w:val="Доклад абзац с отступом 1.25"/>
    <w:basedOn w:val="a"/>
    <w:link w:val="1250"/>
    <w:qFormat/>
    <w:rsid w:val="0063167C"/>
    <w:pPr>
      <w:ind w:firstLine="709"/>
    </w:pPr>
  </w:style>
  <w:style w:type="character" w:customStyle="1" w:styleId="1250">
    <w:name w:val="Доклад абзац с отступом 1.25 Знак"/>
    <w:link w:val="125"/>
    <w:rsid w:val="0063167C"/>
    <w:rPr>
      <w:sz w:val="24"/>
    </w:rPr>
  </w:style>
  <w:style w:type="paragraph" w:styleId="a3">
    <w:name w:val="Title"/>
    <w:basedOn w:val="a"/>
    <w:link w:val="a4"/>
    <w:qFormat/>
    <w:rsid w:val="007232CF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7232CF"/>
    <w:rPr>
      <w:b/>
      <w:bCs/>
      <w:sz w:val="24"/>
    </w:rPr>
  </w:style>
  <w:style w:type="character" w:customStyle="1" w:styleId="31">
    <w:name w:val="Основной текст 3 Знак"/>
    <w:link w:val="32"/>
    <w:rsid w:val="006C3F9D"/>
    <w:rPr>
      <w:color w:val="000000"/>
      <w:sz w:val="24"/>
    </w:rPr>
  </w:style>
  <w:style w:type="paragraph" w:styleId="32">
    <w:name w:val="Body Text 3"/>
    <w:basedOn w:val="a"/>
    <w:link w:val="31"/>
    <w:rsid w:val="006C3F9D"/>
    <w:rPr>
      <w:color w:val="000000"/>
    </w:rPr>
  </w:style>
  <w:style w:type="character" w:customStyle="1" w:styleId="a5">
    <w:name w:val="Верхний колонтитул Знак"/>
    <w:link w:val="a6"/>
    <w:uiPriority w:val="99"/>
    <w:rsid w:val="006C3F9D"/>
    <w:rPr>
      <w:sz w:val="24"/>
    </w:rPr>
  </w:style>
  <w:style w:type="paragraph" w:styleId="a6">
    <w:name w:val="header"/>
    <w:basedOn w:val="a"/>
    <w:link w:val="a5"/>
    <w:uiPriority w:val="99"/>
    <w:rsid w:val="006C3F9D"/>
    <w:pPr>
      <w:tabs>
        <w:tab w:val="center" w:pos="4153"/>
        <w:tab w:val="right" w:pos="8306"/>
      </w:tabs>
    </w:pPr>
  </w:style>
  <w:style w:type="character" w:customStyle="1" w:styleId="a7">
    <w:name w:val="Текст сноски Знак"/>
    <w:basedOn w:val="a0"/>
    <w:link w:val="a8"/>
    <w:rsid w:val="006C3F9D"/>
  </w:style>
  <w:style w:type="paragraph" w:styleId="a8">
    <w:name w:val="footnote text"/>
    <w:basedOn w:val="a9"/>
    <w:link w:val="a7"/>
    <w:rsid w:val="006C3F9D"/>
    <w:rPr>
      <w:sz w:val="20"/>
    </w:rPr>
  </w:style>
  <w:style w:type="paragraph" w:customStyle="1" w:styleId="a9">
    <w:name w:val="Обычный.Доклад"/>
    <w:rsid w:val="006C3F9D"/>
    <w:pPr>
      <w:jc w:val="both"/>
    </w:pPr>
    <w:rPr>
      <w:sz w:val="24"/>
    </w:rPr>
  </w:style>
  <w:style w:type="character" w:customStyle="1" w:styleId="aa">
    <w:name w:val="Нижний колонтитул Знак"/>
    <w:basedOn w:val="a0"/>
    <w:link w:val="ab"/>
    <w:uiPriority w:val="99"/>
    <w:rsid w:val="006C3F9D"/>
  </w:style>
  <w:style w:type="paragraph" w:styleId="ab">
    <w:name w:val="footer"/>
    <w:basedOn w:val="a"/>
    <w:link w:val="aa"/>
    <w:uiPriority w:val="99"/>
    <w:rsid w:val="006C3F9D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ac">
    <w:name w:val="Normal (Web)"/>
    <w:basedOn w:val="a"/>
    <w:rsid w:val="00C76109"/>
    <w:pPr>
      <w:spacing w:before="100" w:beforeAutospacing="1" w:after="100" w:afterAutospacing="1"/>
      <w:jc w:val="left"/>
    </w:pPr>
    <w:rPr>
      <w:szCs w:val="24"/>
    </w:rPr>
  </w:style>
  <w:style w:type="character" w:customStyle="1" w:styleId="ad">
    <w:name w:val="Подзаголовок Знак"/>
    <w:link w:val="ae"/>
    <w:rsid w:val="00326D1C"/>
    <w:rPr>
      <w:b/>
      <w:sz w:val="28"/>
    </w:rPr>
  </w:style>
  <w:style w:type="paragraph" w:styleId="ae">
    <w:name w:val="Subtitle"/>
    <w:basedOn w:val="a"/>
    <w:link w:val="ad"/>
    <w:qFormat/>
    <w:rsid w:val="00326D1C"/>
    <w:pPr>
      <w:jc w:val="center"/>
    </w:pPr>
    <w:rPr>
      <w:b/>
      <w:sz w:val="28"/>
    </w:rPr>
  </w:style>
  <w:style w:type="character" w:customStyle="1" w:styleId="11">
    <w:name w:val="Подзаголовок Знак1"/>
    <w:rsid w:val="00326D1C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Основной текст с отступом Знак"/>
    <w:link w:val="af0"/>
    <w:rsid w:val="00326D1C"/>
    <w:rPr>
      <w:sz w:val="24"/>
    </w:rPr>
  </w:style>
  <w:style w:type="paragraph" w:styleId="af0">
    <w:name w:val="Body Text Indent"/>
    <w:basedOn w:val="a"/>
    <w:link w:val="af"/>
    <w:rsid w:val="00326D1C"/>
    <w:pPr>
      <w:ind w:firstLine="720"/>
    </w:pPr>
  </w:style>
  <w:style w:type="character" w:customStyle="1" w:styleId="12">
    <w:name w:val="Основной текст с отступом Знак1"/>
    <w:rsid w:val="00326D1C"/>
    <w:rPr>
      <w:sz w:val="24"/>
    </w:rPr>
  </w:style>
  <w:style w:type="character" w:customStyle="1" w:styleId="af1">
    <w:name w:val="Основной текст Знак"/>
    <w:link w:val="af2"/>
    <w:rsid w:val="00326D1C"/>
    <w:rPr>
      <w:b/>
    </w:rPr>
  </w:style>
  <w:style w:type="paragraph" w:styleId="af2">
    <w:name w:val="Body Text"/>
    <w:basedOn w:val="a"/>
    <w:link w:val="af1"/>
    <w:rsid w:val="00326D1C"/>
    <w:pPr>
      <w:jc w:val="center"/>
    </w:pPr>
    <w:rPr>
      <w:b/>
      <w:sz w:val="20"/>
    </w:rPr>
  </w:style>
  <w:style w:type="character" w:customStyle="1" w:styleId="13">
    <w:name w:val="Основной текст Знак1"/>
    <w:rsid w:val="00326D1C"/>
    <w:rPr>
      <w:sz w:val="24"/>
    </w:rPr>
  </w:style>
  <w:style w:type="character" w:customStyle="1" w:styleId="af3">
    <w:name w:val="Текст концевой сноски Знак"/>
    <w:basedOn w:val="a0"/>
    <w:link w:val="af4"/>
    <w:rsid w:val="00326D1C"/>
  </w:style>
  <w:style w:type="paragraph" w:styleId="af4">
    <w:name w:val="endnote text"/>
    <w:basedOn w:val="a"/>
    <w:link w:val="af3"/>
    <w:rsid w:val="00326D1C"/>
    <w:rPr>
      <w:sz w:val="20"/>
    </w:rPr>
  </w:style>
  <w:style w:type="character" w:customStyle="1" w:styleId="14">
    <w:name w:val="Текст концевой сноски Знак1"/>
    <w:basedOn w:val="a0"/>
    <w:rsid w:val="00326D1C"/>
  </w:style>
  <w:style w:type="character" w:customStyle="1" w:styleId="af5">
    <w:name w:val="Текст выноски Знак"/>
    <w:link w:val="af6"/>
    <w:rsid w:val="00326D1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326D1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sid w:val="00326D1C"/>
    <w:rPr>
      <w:rFonts w:ascii="Tahoma" w:hAnsi="Tahoma" w:cs="Tahoma"/>
      <w:sz w:val="16"/>
      <w:szCs w:val="16"/>
    </w:rPr>
  </w:style>
  <w:style w:type="character" w:styleId="af7">
    <w:name w:val="footnote reference"/>
    <w:rsid w:val="00326D1C"/>
    <w:rPr>
      <w:vertAlign w:val="superscript"/>
    </w:rPr>
  </w:style>
  <w:style w:type="paragraph" w:styleId="af8">
    <w:name w:val="List Paragraph"/>
    <w:basedOn w:val="a"/>
    <w:uiPriority w:val="34"/>
    <w:qFormat/>
    <w:rsid w:val="00863C14"/>
    <w:pPr>
      <w:ind w:left="720"/>
      <w:contextualSpacing/>
    </w:pPr>
  </w:style>
  <w:style w:type="paragraph" w:customStyle="1" w:styleId="16">
    <w:name w:val="Загол_граф1"/>
    <w:basedOn w:val="a"/>
    <w:rsid w:val="00B56F17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1">
    <w:name w:val="Загол_граф2"/>
    <w:basedOn w:val="16"/>
    <w:rsid w:val="00B56F17"/>
    <w:rPr>
      <w:sz w:val="20"/>
    </w:rPr>
  </w:style>
  <w:style w:type="paragraph" w:styleId="af9">
    <w:name w:val="Plain Text"/>
    <w:basedOn w:val="a"/>
    <w:link w:val="afa"/>
    <w:uiPriority w:val="99"/>
    <w:unhideWhenUsed/>
    <w:rsid w:val="00B56F17"/>
    <w:pPr>
      <w:jc w:val="left"/>
    </w:pPr>
    <w:rPr>
      <w:rFonts w:ascii="Courier New" w:hAnsi="Courier New" w:cs="Courier New"/>
      <w:sz w:val="20"/>
    </w:rPr>
  </w:style>
  <w:style w:type="character" w:customStyle="1" w:styleId="afa">
    <w:name w:val="Текст Знак"/>
    <w:link w:val="af9"/>
    <w:uiPriority w:val="99"/>
    <w:rsid w:val="00B56F17"/>
    <w:rPr>
      <w:rFonts w:ascii="Courier New" w:hAnsi="Courier New" w:cs="Courier New"/>
    </w:rPr>
  </w:style>
  <w:style w:type="paragraph" w:styleId="afb">
    <w:name w:val="No Spacing"/>
    <w:uiPriority w:val="1"/>
    <w:qFormat/>
    <w:rsid w:val="00A07E0E"/>
    <w:pPr>
      <w:jc w:val="both"/>
    </w:pPr>
    <w:rPr>
      <w:sz w:val="24"/>
    </w:rPr>
  </w:style>
  <w:style w:type="paragraph" w:customStyle="1" w:styleId="BodyText21">
    <w:name w:val="Body Text 21"/>
    <w:basedOn w:val="a"/>
    <w:rsid w:val="003B66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</w:rPr>
  </w:style>
  <w:style w:type="paragraph" w:styleId="afc">
    <w:name w:val="caption"/>
    <w:basedOn w:val="a"/>
    <w:next w:val="a"/>
    <w:qFormat/>
    <w:rsid w:val="00D609DD"/>
    <w:pPr>
      <w:ind w:firstLine="720"/>
      <w:jc w:val="center"/>
    </w:pPr>
    <w:rPr>
      <w:b/>
      <w:bCs/>
    </w:rPr>
  </w:style>
  <w:style w:type="paragraph" w:customStyle="1" w:styleId="17">
    <w:name w:val="Обычный.Доклад1"/>
    <w:rsid w:val="004F5C79"/>
    <w:pPr>
      <w:jc w:val="both"/>
    </w:pPr>
    <w:rPr>
      <w:sz w:val="24"/>
    </w:rPr>
  </w:style>
  <w:style w:type="character" w:styleId="afd">
    <w:name w:val="Emphasis"/>
    <w:qFormat/>
    <w:rsid w:val="004F5C79"/>
    <w:rPr>
      <w:i/>
      <w:iCs/>
    </w:rPr>
  </w:style>
  <w:style w:type="paragraph" w:styleId="22">
    <w:name w:val="Body Text 2"/>
    <w:basedOn w:val="a"/>
    <w:link w:val="23"/>
    <w:rsid w:val="00737A71"/>
    <w:pPr>
      <w:jc w:val="left"/>
    </w:pPr>
    <w:rPr>
      <w:rFonts w:ascii="Arial" w:hAnsi="Arial"/>
      <w:sz w:val="20"/>
    </w:rPr>
  </w:style>
  <w:style w:type="character" w:customStyle="1" w:styleId="23">
    <w:name w:val="Основной текст 2 Знак"/>
    <w:link w:val="22"/>
    <w:rsid w:val="00737A71"/>
    <w:rPr>
      <w:rFonts w:ascii="Arial" w:hAnsi="Arial"/>
    </w:rPr>
  </w:style>
  <w:style w:type="paragraph" w:customStyle="1" w:styleId="33">
    <w:name w:val="Загол_граф3"/>
    <w:basedOn w:val="a"/>
    <w:rsid w:val="00737A71"/>
    <w:pPr>
      <w:jc w:val="center"/>
    </w:pPr>
    <w:rPr>
      <w:rFonts w:ascii="Arial" w:hAnsi="Arial" w:cs="Arial"/>
      <w:bCs/>
      <w:color w:val="000000"/>
      <w:sz w:val="20"/>
    </w:rPr>
  </w:style>
  <w:style w:type="paragraph" w:styleId="34">
    <w:name w:val="Body Text Indent 3"/>
    <w:basedOn w:val="a"/>
    <w:link w:val="35"/>
    <w:rsid w:val="00BC1D3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BC1D32"/>
    <w:rPr>
      <w:sz w:val="16"/>
      <w:szCs w:val="16"/>
    </w:rPr>
  </w:style>
  <w:style w:type="table" w:styleId="afe">
    <w:name w:val="Table Grid"/>
    <w:basedOn w:val="a1"/>
    <w:rsid w:val="001A3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"/>
    <w:next w:val="a"/>
    <w:autoRedefine/>
    <w:uiPriority w:val="39"/>
    <w:qFormat/>
    <w:rsid w:val="00D119DC"/>
    <w:pPr>
      <w:tabs>
        <w:tab w:val="right" w:leader="dot" w:pos="9060"/>
      </w:tabs>
      <w:jc w:val="left"/>
    </w:pPr>
    <w:rPr>
      <w:b/>
      <w:noProof/>
      <w:sz w:val="19"/>
      <w:szCs w:val="19"/>
    </w:rPr>
  </w:style>
  <w:style w:type="paragraph" w:styleId="24">
    <w:name w:val="toc 2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/>
      <w:bCs/>
      <w:noProof/>
      <w:sz w:val="20"/>
    </w:rPr>
  </w:style>
  <w:style w:type="character" w:styleId="aff">
    <w:name w:val="Hyperlink"/>
    <w:uiPriority w:val="99"/>
    <w:unhideWhenUsed/>
    <w:rsid w:val="00C849CB"/>
    <w:rPr>
      <w:color w:val="0000FF"/>
      <w:u w:val="single"/>
    </w:rPr>
  </w:style>
  <w:style w:type="paragraph" w:styleId="36">
    <w:name w:val="toc 3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Cs/>
      <w:noProof/>
      <w:sz w:val="20"/>
    </w:rPr>
  </w:style>
  <w:style w:type="paragraph" w:styleId="41">
    <w:name w:val="toc 4"/>
    <w:basedOn w:val="a"/>
    <w:next w:val="a"/>
    <w:autoRedefine/>
    <w:uiPriority w:val="39"/>
    <w:unhideWhenUsed/>
    <w:rsid w:val="001A46A2"/>
    <w:pPr>
      <w:tabs>
        <w:tab w:val="right" w:leader="dot" w:pos="9060"/>
      </w:tabs>
      <w:spacing w:line="276" w:lineRule="auto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94065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9406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9406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9406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9406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aff0">
    <w:name w:val="page number"/>
    <w:basedOn w:val="a0"/>
    <w:rsid w:val="00DD79BE"/>
  </w:style>
  <w:style w:type="paragraph" w:customStyle="1" w:styleId="aff1">
    <w:name w:val="Заголграф"/>
    <w:basedOn w:val="3"/>
    <w:rsid w:val="00DF0780"/>
    <w:pPr>
      <w:spacing w:before="120" w:after="240"/>
      <w:ind w:right="0"/>
      <w:outlineLvl w:val="9"/>
    </w:pPr>
    <w:rPr>
      <w:rFonts w:ascii="Arial" w:hAnsi="Arial"/>
      <w:sz w:val="22"/>
    </w:rPr>
  </w:style>
  <w:style w:type="character" w:customStyle="1" w:styleId="25">
    <w:name w:val="Основной текст с отступом 2 Знак"/>
    <w:link w:val="26"/>
    <w:rsid w:val="00DF0780"/>
    <w:rPr>
      <w:sz w:val="18"/>
    </w:rPr>
  </w:style>
  <w:style w:type="paragraph" w:styleId="26">
    <w:name w:val="Body Text Indent 2"/>
    <w:basedOn w:val="a"/>
    <w:link w:val="25"/>
    <w:rsid w:val="00DF0780"/>
    <w:pPr>
      <w:ind w:firstLine="720"/>
      <w:jc w:val="left"/>
    </w:pPr>
    <w:rPr>
      <w:sz w:val="18"/>
    </w:rPr>
  </w:style>
  <w:style w:type="character" w:customStyle="1" w:styleId="210">
    <w:name w:val="Основной текст с отступом 2 Знак1"/>
    <w:rsid w:val="00DF0780"/>
    <w:rPr>
      <w:sz w:val="24"/>
    </w:rPr>
  </w:style>
  <w:style w:type="character" w:styleId="aff2">
    <w:name w:val="endnote reference"/>
    <w:rsid w:val="0092057A"/>
    <w:rPr>
      <w:vertAlign w:val="superscript"/>
    </w:rPr>
  </w:style>
  <w:style w:type="character" w:customStyle="1" w:styleId="310">
    <w:name w:val="Основной текст 3 Знак1"/>
    <w:uiPriority w:val="99"/>
    <w:semiHidden/>
    <w:rsid w:val="00642C61"/>
    <w:rPr>
      <w:sz w:val="16"/>
      <w:szCs w:val="16"/>
    </w:rPr>
  </w:style>
  <w:style w:type="character" w:customStyle="1" w:styleId="19">
    <w:name w:val="Верхний колонтитул Знак1"/>
    <w:uiPriority w:val="99"/>
    <w:semiHidden/>
    <w:rsid w:val="00642C61"/>
    <w:rPr>
      <w:sz w:val="24"/>
    </w:rPr>
  </w:style>
  <w:style w:type="character" w:customStyle="1" w:styleId="1a">
    <w:name w:val="Текст сноски Знак1"/>
    <w:basedOn w:val="a0"/>
    <w:uiPriority w:val="99"/>
    <w:semiHidden/>
    <w:rsid w:val="00642C61"/>
  </w:style>
  <w:style w:type="character" w:customStyle="1" w:styleId="1b">
    <w:name w:val="Нижний колонтитул Знак1"/>
    <w:uiPriority w:val="99"/>
    <w:semiHidden/>
    <w:rsid w:val="00642C61"/>
    <w:rPr>
      <w:sz w:val="24"/>
    </w:rPr>
  </w:style>
  <w:style w:type="paragraph" w:customStyle="1" w:styleId="120">
    <w:name w:val="Список 12"/>
    <w:basedOn w:val="a"/>
    <w:rsid w:val="00E76B21"/>
    <w:pPr>
      <w:spacing w:before="120" w:after="120"/>
      <w:ind w:left="720" w:hanging="360"/>
    </w:pPr>
    <w:rPr>
      <w:sz w:val="16"/>
    </w:rPr>
  </w:style>
  <w:style w:type="paragraph" w:customStyle="1" w:styleId="121">
    <w:name w:val="Обычный12"/>
    <w:uiPriority w:val="99"/>
    <w:rsid w:val="00306781"/>
    <w:pPr>
      <w:widowControl w:val="0"/>
    </w:pPr>
  </w:style>
  <w:style w:type="paragraph" w:customStyle="1" w:styleId="xl25">
    <w:name w:val="xl25"/>
    <w:basedOn w:val="a"/>
    <w:uiPriority w:val="99"/>
    <w:rsid w:val="00AB3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styleId="aff3">
    <w:name w:val="Block Text"/>
    <w:basedOn w:val="a"/>
    <w:rsid w:val="0052728F"/>
    <w:pPr>
      <w:ind w:left="142" w:right="-2"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Доклад"/>
    <w:qFormat/>
    <w:rsid w:val="003D6396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C3F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3F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6D1C"/>
    <w:pPr>
      <w:keepNext/>
      <w:ind w:right="-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F0780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DD79BE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DF0780"/>
    <w:pPr>
      <w:keepNext/>
      <w:ind w:firstLine="72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EC4FA1"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DF0780"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B56F17"/>
    <w:pPr>
      <w:keepNext/>
      <w:jc w:val="left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F9D"/>
    <w:rPr>
      <w:b/>
      <w:bCs/>
      <w:sz w:val="24"/>
    </w:rPr>
  </w:style>
  <w:style w:type="character" w:customStyle="1" w:styleId="20">
    <w:name w:val="Заголовок 2 Знак"/>
    <w:link w:val="2"/>
    <w:rsid w:val="006C3F9D"/>
    <w:rPr>
      <w:b/>
      <w:sz w:val="24"/>
    </w:rPr>
  </w:style>
  <w:style w:type="character" w:customStyle="1" w:styleId="30">
    <w:name w:val="Заголовок 3 Знак"/>
    <w:link w:val="3"/>
    <w:rsid w:val="00326D1C"/>
    <w:rPr>
      <w:b/>
      <w:sz w:val="24"/>
    </w:rPr>
  </w:style>
  <w:style w:type="character" w:customStyle="1" w:styleId="40">
    <w:name w:val="Заголовок 4 Знак"/>
    <w:link w:val="4"/>
    <w:rsid w:val="00DF0780"/>
    <w:rPr>
      <w:b/>
      <w:bCs/>
    </w:rPr>
  </w:style>
  <w:style w:type="character" w:customStyle="1" w:styleId="50">
    <w:name w:val="Заголовок 5 Знак"/>
    <w:link w:val="5"/>
    <w:rsid w:val="00DD79BE"/>
    <w:rPr>
      <w:b/>
      <w:bCs/>
      <w:sz w:val="22"/>
    </w:rPr>
  </w:style>
  <w:style w:type="character" w:customStyle="1" w:styleId="60">
    <w:name w:val="Заголовок 6 Знак"/>
    <w:link w:val="6"/>
    <w:rsid w:val="00DF0780"/>
    <w:rPr>
      <w:b/>
      <w:bCs/>
    </w:rPr>
  </w:style>
  <w:style w:type="character" w:customStyle="1" w:styleId="70">
    <w:name w:val="Заголовок 7 Знак"/>
    <w:link w:val="7"/>
    <w:rsid w:val="00EC4FA1"/>
    <w:rPr>
      <w:b/>
    </w:rPr>
  </w:style>
  <w:style w:type="character" w:customStyle="1" w:styleId="80">
    <w:name w:val="Заголовок 8 Знак"/>
    <w:link w:val="8"/>
    <w:rsid w:val="00DF0780"/>
    <w:rPr>
      <w:b/>
    </w:rPr>
  </w:style>
  <w:style w:type="character" w:customStyle="1" w:styleId="90">
    <w:name w:val="Заголовок 9 Знак"/>
    <w:link w:val="9"/>
    <w:rsid w:val="00B56F17"/>
    <w:rPr>
      <w:b/>
    </w:rPr>
  </w:style>
  <w:style w:type="paragraph" w:customStyle="1" w:styleId="125">
    <w:name w:val="Доклад абзац с отступом 1.25"/>
    <w:basedOn w:val="a"/>
    <w:link w:val="1250"/>
    <w:qFormat/>
    <w:rsid w:val="0063167C"/>
    <w:pPr>
      <w:ind w:firstLine="709"/>
    </w:pPr>
  </w:style>
  <w:style w:type="character" w:customStyle="1" w:styleId="1250">
    <w:name w:val="Доклад абзац с отступом 1.25 Знак"/>
    <w:link w:val="125"/>
    <w:rsid w:val="0063167C"/>
    <w:rPr>
      <w:sz w:val="24"/>
    </w:rPr>
  </w:style>
  <w:style w:type="paragraph" w:styleId="a3">
    <w:name w:val="Title"/>
    <w:basedOn w:val="a"/>
    <w:link w:val="a4"/>
    <w:qFormat/>
    <w:rsid w:val="007232CF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7232CF"/>
    <w:rPr>
      <w:b/>
      <w:bCs/>
      <w:sz w:val="24"/>
    </w:rPr>
  </w:style>
  <w:style w:type="character" w:customStyle="1" w:styleId="31">
    <w:name w:val="Основной текст 3 Знак"/>
    <w:link w:val="32"/>
    <w:rsid w:val="006C3F9D"/>
    <w:rPr>
      <w:color w:val="000000"/>
      <w:sz w:val="24"/>
    </w:rPr>
  </w:style>
  <w:style w:type="paragraph" w:styleId="32">
    <w:name w:val="Body Text 3"/>
    <w:basedOn w:val="a"/>
    <w:link w:val="31"/>
    <w:rsid w:val="006C3F9D"/>
    <w:rPr>
      <w:color w:val="000000"/>
    </w:rPr>
  </w:style>
  <w:style w:type="character" w:customStyle="1" w:styleId="a5">
    <w:name w:val="Верхний колонтитул Знак"/>
    <w:link w:val="a6"/>
    <w:uiPriority w:val="99"/>
    <w:rsid w:val="006C3F9D"/>
    <w:rPr>
      <w:sz w:val="24"/>
    </w:rPr>
  </w:style>
  <w:style w:type="paragraph" w:styleId="a6">
    <w:name w:val="header"/>
    <w:basedOn w:val="a"/>
    <w:link w:val="a5"/>
    <w:uiPriority w:val="99"/>
    <w:rsid w:val="006C3F9D"/>
    <w:pPr>
      <w:tabs>
        <w:tab w:val="center" w:pos="4153"/>
        <w:tab w:val="right" w:pos="8306"/>
      </w:tabs>
    </w:pPr>
  </w:style>
  <w:style w:type="character" w:customStyle="1" w:styleId="a7">
    <w:name w:val="Текст сноски Знак"/>
    <w:basedOn w:val="a0"/>
    <w:link w:val="a8"/>
    <w:rsid w:val="006C3F9D"/>
  </w:style>
  <w:style w:type="paragraph" w:styleId="a8">
    <w:name w:val="footnote text"/>
    <w:basedOn w:val="a9"/>
    <w:link w:val="a7"/>
    <w:rsid w:val="006C3F9D"/>
    <w:rPr>
      <w:sz w:val="20"/>
    </w:rPr>
  </w:style>
  <w:style w:type="paragraph" w:customStyle="1" w:styleId="a9">
    <w:name w:val="Обычный.Доклад"/>
    <w:rsid w:val="006C3F9D"/>
    <w:pPr>
      <w:jc w:val="both"/>
    </w:pPr>
    <w:rPr>
      <w:sz w:val="24"/>
    </w:rPr>
  </w:style>
  <w:style w:type="character" w:customStyle="1" w:styleId="aa">
    <w:name w:val="Нижний колонтитул Знак"/>
    <w:basedOn w:val="a0"/>
    <w:link w:val="ab"/>
    <w:uiPriority w:val="99"/>
    <w:rsid w:val="006C3F9D"/>
  </w:style>
  <w:style w:type="paragraph" w:styleId="ab">
    <w:name w:val="footer"/>
    <w:basedOn w:val="a"/>
    <w:link w:val="aa"/>
    <w:uiPriority w:val="99"/>
    <w:rsid w:val="006C3F9D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ac">
    <w:name w:val="Normal (Web)"/>
    <w:basedOn w:val="a"/>
    <w:rsid w:val="00C76109"/>
    <w:pPr>
      <w:spacing w:before="100" w:beforeAutospacing="1" w:after="100" w:afterAutospacing="1"/>
      <w:jc w:val="left"/>
    </w:pPr>
    <w:rPr>
      <w:szCs w:val="24"/>
    </w:rPr>
  </w:style>
  <w:style w:type="character" w:customStyle="1" w:styleId="ad">
    <w:name w:val="Подзаголовок Знак"/>
    <w:link w:val="ae"/>
    <w:rsid w:val="00326D1C"/>
    <w:rPr>
      <w:b/>
      <w:sz w:val="28"/>
    </w:rPr>
  </w:style>
  <w:style w:type="paragraph" w:styleId="ae">
    <w:name w:val="Subtitle"/>
    <w:basedOn w:val="a"/>
    <w:link w:val="ad"/>
    <w:qFormat/>
    <w:rsid w:val="00326D1C"/>
    <w:pPr>
      <w:jc w:val="center"/>
    </w:pPr>
    <w:rPr>
      <w:b/>
      <w:sz w:val="28"/>
    </w:rPr>
  </w:style>
  <w:style w:type="character" w:customStyle="1" w:styleId="11">
    <w:name w:val="Подзаголовок Знак1"/>
    <w:rsid w:val="00326D1C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Основной текст с отступом Знак"/>
    <w:link w:val="af0"/>
    <w:rsid w:val="00326D1C"/>
    <w:rPr>
      <w:sz w:val="24"/>
    </w:rPr>
  </w:style>
  <w:style w:type="paragraph" w:styleId="af0">
    <w:name w:val="Body Text Indent"/>
    <w:basedOn w:val="a"/>
    <w:link w:val="af"/>
    <w:rsid w:val="00326D1C"/>
    <w:pPr>
      <w:ind w:firstLine="720"/>
    </w:pPr>
  </w:style>
  <w:style w:type="character" w:customStyle="1" w:styleId="12">
    <w:name w:val="Основной текст с отступом Знак1"/>
    <w:rsid w:val="00326D1C"/>
    <w:rPr>
      <w:sz w:val="24"/>
    </w:rPr>
  </w:style>
  <w:style w:type="character" w:customStyle="1" w:styleId="af1">
    <w:name w:val="Основной текст Знак"/>
    <w:link w:val="af2"/>
    <w:rsid w:val="00326D1C"/>
    <w:rPr>
      <w:b/>
    </w:rPr>
  </w:style>
  <w:style w:type="paragraph" w:styleId="af2">
    <w:name w:val="Body Text"/>
    <w:basedOn w:val="a"/>
    <w:link w:val="af1"/>
    <w:rsid w:val="00326D1C"/>
    <w:pPr>
      <w:jc w:val="center"/>
    </w:pPr>
    <w:rPr>
      <w:b/>
      <w:sz w:val="20"/>
    </w:rPr>
  </w:style>
  <w:style w:type="character" w:customStyle="1" w:styleId="13">
    <w:name w:val="Основной текст Знак1"/>
    <w:rsid w:val="00326D1C"/>
    <w:rPr>
      <w:sz w:val="24"/>
    </w:rPr>
  </w:style>
  <w:style w:type="character" w:customStyle="1" w:styleId="af3">
    <w:name w:val="Текст концевой сноски Знак"/>
    <w:basedOn w:val="a0"/>
    <w:link w:val="af4"/>
    <w:rsid w:val="00326D1C"/>
  </w:style>
  <w:style w:type="paragraph" w:styleId="af4">
    <w:name w:val="endnote text"/>
    <w:basedOn w:val="a"/>
    <w:link w:val="af3"/>
    <w:rsid w:val="00326D1C"/>
    <w:rPr>
      <w:sz w:val="20"/>
    </w:rPr>
  </w:style>
  <w:style w:type="character" w:customStyle="1" w:styleId="14">
    <w:name w:val="Текст концевой сноски Знак1"/>
    <w:basedOn w:val="a0"/>
    <w:rsid w:val="00326D1C"/>
  </w:style>
  <w:style w:type="character" w:customStyle="1" w:styleId="af5">
    <w:name w:val="Текст выноски Знак"/>
    <w:link w:val="af6"/>
    <w:rsid w:val="00326D1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326D1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sid w:val="00326D1C"/>
    <w:rPr>
      <w:rFonts w:ascii="Tahoma" w:hAnsi="Tahoma" w:cs="Tahoma"/>
      <w:sz w:val="16"/>
      <w:szCs w:val="16"/>
    </w:rPr>
  </w:style>
  <w:style w:type="character" w:styleId="af7">
    <w:name w:val="footnote reference"/>
    <w:rsid w:val="00326D1C"/>
    <w:rPr>
      <w:vertAlign w:val="superscript"/>
    </w:rPr>
  </w:style>
  <w:style w:type="paragraph" w:styleId="af8">
    <w:name w:val="List Paragraph"/>
    <w:basedOn w:val="a"/>
    <w:uiPriority w:val="34"/>
    <w:qFormat/>
    <w:rsid w:val="00863C14"/>
    <w:pPr>
      <w:ind w:left="720"/>
      <w:contextualSpacing/>
    </w:pPr>
  </w:style>
  <w:style w:type="paragraph" w:customStyle="1" w:styleId="16">
    <w:name w:val="Загол_граф1"/>
    <w:basedOn w:val="a"/>
    <w:rsid w:val="00B56F17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1">
    <w:name w:val="Загол_граф2"/>
    <w:basedOn w:val="16"/>
    <w:rsid w:val="00B56F17"/>
    <w:rPr>
      <w:sz w:val="20"/>
    </w:rPr>
  </w:style>
  <w:style w:type="paragraph" w:styleId="af9">
    <w:name w:val="Plain Text"/>
    <w:basedOn w:val="a"/>
    <w:link w:val="afa"/>
    <w:uiPriority w:val="99"/>
    <w:unhideWhenUsed/>
    <w:rsid w:val="00B56F17"/>
    <w:pPr>
      <w:jc w:val="left"/>
    </w:pPr>
    <w:rPr>
      <w:rFonts w:ascii="Courier New" w:hAnsi="Courier New" w:cs="Courier New"/>
      <w:sz w:val="20"/>
    </w:rPr>
  </w:style>
  <w:style w:type="character" w:customStyle="1" w:styleId="afa">
    <w:name w:val="Текст Знак"/>
    <w:link w:val="af9"/>
    <w:uiPriority w:val="99"/>
    <w:rsid w:val="00B56F17"/>
    <w:rPr>
      <w:rFonts w:ascii="Courier New" w:hAnsi="Courier New" w:cs="Courier New"/>
    </w:rPr>
  </w:style>
  <w:style w:type="paragraph" w:styleId="afb">
    <w:name w:val="No Spacing"/>
    <w:uiPriority w:val="1"/>
    <w:qFormat/>
    <w:rsid w:val="00A07E0E"/>
    <w:pPr>
      <w:jc w:val="both"/>
    </w:pPr>
    <w:rPr>
      <w:sz w:val="24"/>
    </w:rPr>
  </w:style>
  <w:style w:type="paragraph" w:customStyle="1" w:styleId="BodyText21">
    <w:name w:val="Body Text 21"/>
    <w:basedOn w:val="a"/>
    <w:rsid w:val="003B66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</w:rPr>
  </w:style>
  <w:style w:type="paragraph" w:styleId="afc">
    <w:name w:val="caption"/>
    <w:basedOn w:val="a"/>
    <w:next w:val="a"/>
    <w:qFormat/>
    <w:rsid w:val="00D609DD"/>
    <w:pPr>
      <w:ind w:firstLine="720"/>
      <w:jc w:val="center"/>
    </w:pPr>
    <w:rPr>
      <w:b/>
      <w:bCs/>
    </w:rPr>
  </w:style>
  <w:style w:type="paragraph" w:customStyle="1" w:styleId="17">
    <w:name w:val="Обычный.Доклад1"/>
    <w:rsid w:val="004F5C79"/>
    <w:pPr>
      <w:jc w:val="both"/>
    </w:pPr>
    <w:rPr>
      <w:sz w:val="24"/>
    </w:rPr>
  </w:style>
  <w:style w:type="character" w:styleId="afd">
    <w:name w:val="Emphasis"/>
    <w:qFormat/>
    <w:rsid w:val="004F5C79"/>
    <w:rPr>
      <w:i/>
      <w:iCs/>
    </w:rPr>
  </w:style>
  <w:style w:type="paragraph" w:styleId="22">
    <w:name w:val="Body Text 2"/>
    <w:basedOn w:val="a"/>
    <w:link w:val="23"/>
    <w:rsid w:val="00737A71"/>
    <w:pPr>
      <w:jc w:val="left"/>
    </w:pPr>
    <w:rPr>
      <w:rFonts w:ascii="Arial" w:hAnsi="Arial"/>
      <w:sz w:val="20"/>
    </w:rPr>
  </w:style>
  <w:style w:type="character" w:customStyle="1" w:styleId="23">
    <w:name w:val="Основной текст 2 Знак"/>
    <w:link w:val="22"/>
    <w:rsid w:val="00737A71"/>
    <w:rPr>
      <w:rFonts w:ascii="Arial" w:hAnsi="Arial"/>
    </w:rPr>
  </w:style>
  <w:style w:type="paragraph" w:customStyle="1" w:styleId="33">
    <w:name w:val="Загол_граф3"/>
    <w:basedOn w:val="a"/>
    <w:rsid w:val="00737A71"/>
    <w:pPr>
      <w:jc w:val="center"/>
    </w:pPr>
    <w:rPr>
      <w:rFonts w:ascii="Arial" w:hAnsi="Arial" w:cs="Arial"/>
      <w:bCs/>
      <w:color w:val="000000"/>
      <w:sz w:val="20"/>
    </w:rPr>
  </w:style>
  <w:style w:type="paragraph" w:styleId="34">
    <w:name w:val="Body Text Indent 3"/>
    <w:basedOn w:val="a"/>
    <w:link w:val="35"/>
    <w:rsid w:val="00BC1D3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BC1D32"/>
    <w:rPr>
      <w:sz w:val="16"/>
      <w:szCs w:val="16"/>
    </w:rPr>
  </w:style>
  <w:style w:type="table" w:styleId="afe">
    <w:name w:val="Table Grid"/>
    <w:basedOn w:val="a1"/>
    <w:rsid w:val="001A3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"/>
    <w:next w:val="a"/>
    <w:autoRedefine/>
    <w:uiPriority w:val="39"/>
    <w:qFormat/>
    <w:rsid w:val="00D119DC"/>
    <w:pPr>
      <w:tabs>
        <w:tab w:val="right" w:leader="dot" w:pos="9060"/>
      </w:tabs>
      <w:jc w:val="left"/>
    </w:pPr>
    <w:rPr>
      <w:b/>
      <w:noProof/>
      <w:sz w:val="19"/>
      <w:szCs w:val="19"/>
    </w:rPr>
  </w:style>
  <w:style w:type="paragraph" w:styleId="24">
    <w:name w:val="toc 2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/>
      <w:bCs/>
      <w:noProof/>
      <w:sz w:val="20"/>
    </w:rPr>
  </w:style>
  <w:style w:type="character" w:styleId="aff">
    <w:name w:val="Hyperlink"/>
    <w:uiPriority w:val="99"/>
    <w:unhideWhenUsed/>
    <w:rsid w:val="00C849CB"/>
    <w:rPr>
      <w:color w:val="0000FF"/>
      <w:u w:val="single"/>
    </w:rPr>
  </w:style>
  <w:style w:type="paragraph" w:styleId="36">
    <w:name w:val="toc 3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Cs/>
      <w:noProof/>
      <w:sz w:val="20"/>
    </w:rPr>
  </w:style>
  <w:style w:type="paragraph" w:styleId="41">
    <w:name w:val="toc 4"/>
    <w:basedOn w:val="a"/>
    <w:next w:val="a"/>
    <w:autoRedefine/>
    <w:uiPriority w:val="39"/>
    <w:unhideWhenUsed/>
    <w:rsid w:val="001A46A2"/>
    <w:pPr>
      <w:tabs>
        <w:tab w:val="right" w:leader="dot" w:pos="9060"/>
      </w:tabs>
      <w:spacing w:line="276" w:lineRule="auto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94065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9406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9406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9406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9406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aff0">
    <w:name w:val="page number"/>
    <w:basedOn w:val="a0"/>
    <w:rsid w:val="00DD79BE"/>
  </w:style>
  <w:style w:type="paragraph" w:customStyle="1" w:styleId="aff1">
    <w:name w:val="Заголграф"/>
    <w:basedOn w:val="3"/>
    <w:rsid w:val="00DF0780"/>
    <w:pPr>
      <w:spacing w:before="120" w:after="240"/>
      <w:ind w:right="0"/>
      <w:outlineLvl w:val="9"/>
    </w:pPr>
    <w:rPr>
      <w:rFonts w:ascii="Arial" w:hAnsi="Arial"/>
      <w:sz w:val="22"/>
    </w:rPr>
  </w:style>
  <w:style w:type="character" w:customStyle="1" w:styleId="25">
    <w:name w:val="Основной текст с отступом 2 Знак"/>
    <w:link w:val="26"/>
    <w:rsid w:val="00DF0780"/>
    <w:rPr>
      <w:sz w:val="18"/>
    </w:rPr>
  </w:style>
  <w:style w:type="paragraph" w:styleId="26">
    <w:name w:val="Body Text Indent 2"/>
    <w:basedOn w:val="a"/>
    <w:link w:val="25"/>
    <w:rsid w:val="00DF0780"/>
    <w:pPr>
      <w:ind w:firstLine="720"/>
      <w:jc w:val="left"/>
    </w:pPr>
    <w:rPr>
      <w:sz w:val="18"/>
    </w:rPr>
  </w:style>
  <w:style w:type="character" w:customStyle="1" w:styleId="210">
    <w:name w:val="Основной текст с отступом 2 Знак1"/>
    <w:rsid w:val="00DF0780"/>
    <w:rPr>
      <w:sz w:val="24"/>
    </w:rPr>
  </w:style>
  <w:style w:type="character" w:styleId="aff2">
    <w:name w:val="endnote reference"/>
    <w:rsid w:val="0092057A"/>
    <w:rPr>
      <w:vertAlign w:val="superscript"/>
    </w:rPr>
  </w:style>
  <w:style w:type="character" w:customStyle="1" w:styleId="310">
    <w:name w:val="Основной текст 3 Знак1"/>
    <w:uiPriority w:val="99"/>
    <w:semiHidden/>
    <w:rsid w:val="00642C61"/>
    <w:rPr>
      <w:sz w:val="16"/>
      <w:szCs w:val="16"/>
    </w:rPr>
  </w:style>
  <w:style w:type="character" w:customStyle="1" w:styleId="19">
    <w:name w:val="Верхний колонтитул Знак1"/>
    <w:uiPriority w:val="99"/>
    <w:semiHidden/>
    <w:rsid w:val="00642C61"/>
    <w:rPr>
      <w:sz w:val="24"/>
    </w:rPr>
  </w:style>
  <w:style w:type="character" w:customStyle="1" w:styleId="1a">
    <w:name w:val="Текст сноски Знак1"/>
    <w:basedOn w:val="a0"/>
    <w:uiPriority w:val="99"/>
    <w:semiHidden/>
    <w:rsid w:val="00642C61"/>
  </w:style>
  <w:style w:type="character" w:customStyle="1" w:styleId="1b">
    <w:name w:val="Нижний колонтитул Знак1"/>
    <w:uiPriority w:val="99"/>
    <w:semiHidden/>
    <w:rsid w:val="00642C61"/>
    <w:rPr>
      <w:sz w:val="24"/>
    </w:rPr>
  </w:style>
  <w:style w:type="paragraph" w:customStyle="1" w:styleId="120">
    <w:name w:val="Список 12"/>
    <w:basedOn w:val="a"/>
    <w:rsid w:val="00E76B21"/>
    <w:pPr>
      <w:spacing w:before="120" w:after="120"/>
      <w:ind w:left="720" w:hanging="360"/>
    </w:pPr>
    <w:rPr>
      <w:sz w:val="16"/>
    </w:rPr>
  </w:style>
  <w:style w:type="paragraph" w:customStyle="1" w:styleId="121">
    <w:name w:val="Обычный12"/>
    <w:uiPriority w:val="99"/>
    <w:rsid w:val="00306781"/>
    <w:pPr>
      <w:widowControl w:val="0"/>
    </w:pPr>
  </w:style>
  <w:style w:type="paragraph" w:customStyle="1" w:styleId="xl25">
    <w:name w:val="xl25"/>
    <w:basedOn w:val="a"/>
    <w:uiPriority w:val="99"/>
    <w:rsid w:val="00AB3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styleId="aff3">
    <w:name w:val="Block Text"/>
    <w:basedOn w:val="a"/>
    <w:rsid w:val="0052728F"/>
    <w:pPr>
      <w:ind w:left="142" w:right="-2"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82;&#1072;&#1077;&#1074;&#1072;%20&#1051;.&#1047;\&#1054;&#1073;&#1083;&#1072;&#1089;&#1090;&#1100;\08%20&#1103;&#1085;&#1074;&#1072;&#1088;&#1100;-&#1072;&#1074;&#1075;&#1091;&#1089;&#1090;%202012\&#1044;&#1054;&#1050;&#1051;&#1040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2DBB-CF35-4AAE-AC25-122B0775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ДОКЛАД.dot</Template>
  <TotalTime>330</TotalTime>
  <Pages>8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aokgs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Елена Александровна</dc:creator>
  <cp:lastModifiedBy>Переверзева Анна Александровна</cp:lastModifiedBy>
  <cp:revision>21</cp:revision>
  <cp:lastPrinted>2018-10-29T11:15:00Z</cp:lastPrinted>
  <dcterms:created xsi:type="dcterms:W3CDTF">2023-12-13T07:06:00Z</dcterms:created>
  <dcterms:modified xsi:type="dcterms:W3CDTF">2024-05-06T13:17:00Z</dcterms:modified>
</cp:coreProperties>
</file>